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2261" w14:textId="77777777" w:rsidR="006F57E5" w:rsidRDefault="006F57E5">
      <w:pPr>
        <w:pStyle w:val="EventStatAnswers"/>
        <w:ind w:left="1440" w:hanging="1440"/>
        <w:jc w:val="center"/>
        <w:rPr>
          <w:sz w:val="20"/>
          <w:u w:val="single"/>
        </w:rPr>
      </w:pPr>
    </w:p>
    <w:p w14:paraId="38E1C5FF" w14:textId="77777777" w:rsidR="00F27958" w:rsidRDefault="007F1BBA">
      <w:pPr>
        <w:pStyle w:val="Heading7"/>
        <w:rPr>
          <w:b w:val="0"/>
          <w:sz w:val="16"/>
        </w:rPr>
      </w:pPr>
      <w:r>
        <w:rPr>
          <w:b w:val="0"/>
          <w:sz w:val="16"/>
        </w:rPr>
        <w:t xml:space="preserve"> </w:t>
      </w:r>
    </w:p>
    <w:p w14:paraId="5A556397" w14:textId="18DA90DE" w:rsidR="00A9514F" w:rsidRDefault="00A9514F" w:rsidP="00D04EA7">
      <w:pPr>
        <w:pStyle w:val="Heading1"/>
        <w:shd w:val="clear" w:color="auto" w:fill="EAF1DD" w:themeFill="accent3" w:themeFillTint="33"/>
      </w:pPr>
      <w:r>
        <w:t>Basic Show Order Points</w:t>
      </w:r>
    </w:p>
    <w:p w14:paraId="4506E750" w14:textId="49C9EE9C" w:rsidR="00A9514F" w:rsidRPr="00B63F83" w:rsidRDefault="00841964" w:rsidP="00F27958">
      <w:pPr>
        <w:rPr>
          <w:rFonts w:ascii="Verdana" w:hAnsi="Verdana"/>
          <w:color w:val="auto"/>
          <w:sz w:val="22"/>
          <w:szCs w:val="22"/>
        </w:rPr>
      </w:pPr>
      <w:r w:rsidRPr="00B63F83">
        <w:rPr>
          <w:rFonts w:ascii="Verdana" w:hAnsi="Verdana"/>
          <w:b/>
          <w:color w:val="auto"/>
          <w:sz w:val="22"/>
          <w:szCs w:val="22"/>
        </w:rPr>
        <w:t>Contrast</w:t>
      </w:r>
      <w:r w:rsidR="00D04EA7">
        <w:rPr>
          <w:rFonts w:ascii="Verdana" w:hAnsi="Verdana"/>
          <w:b/>
          <w:color w:val="auto"/>
          <w:sz w:val="22"/>
          <w:szCs w:val="22"/>
        </w:rPr>
        <w:t>,</w:t>
      </w:r>
      <w:r w:rsidRPr="00B63F83">
        <w:rPr>
          <w:rFonts w:ascii="Verdana" w:hAnsi="Verdana"/>
          <w:b/>
          <w:color w:val="auto"/>
          <w:sz w:val="22"/>
          <w:szCs w:val="22"/>
        </w:rPr>
        <w:t xml:space="preserve"> in every way is the most important element</w:t>
      </w:r>
      <w:r w:rsidR="00723CFF">
        <w:rPr>
          <w:rFonts w:ascii="Verdana" w:hAnsi="Verdana"/>
          <w:b/>
          <w:color w:val="auto"/>
          <w:sz w:val="22"/>
          <w:szCs w:val="22"/>
        </w:rPr>
        <w:t xml:space="preserve"> in creating </w:t>
      </w:r>
      <w:r w:rsidR="00A9514F" w:rsidRPr="00B63F83">
        <w:rPr>
          <w:rFonts w:ascii="Verdana" w:hAnsi="Verdana"/>
          <w:b/>
          <w:color w:val="auto"/>
          <w:sz w:val="22"/>
          <w:szCs w:val="22"/>
        </w:rPr>
        <w:t>show</w:t>
      </w:r>
      <w:r w:rsidR="006D4702" w:rsidRPr="00B63F83">
        <w:rPr>
          <w:rFonts w:ascii="Verdana" w:hAnsi="Verdana"/>
          <w:b/>
          <w:color w:val="auto"/>
          <w:sz w:val="22"/>
          <w:szCs w:val="22"/>
        </w:rPr>
        <w:t xml:space="preserve"> order</w:t>
      </w:r>
      <w:r w:rsidR="006D4702" w:rsidRPr="00B63F83">
        <w:rPr>
          <w:rFonts w:ascii="Verdana" w:hAnsi="Verdana"/>
          <w:color w:val="auto"/>
          <w:sz w:val="22"/>
          <w:szCs w:val="22"/>
        </w:rPr>
        <w:t>.  W</w:t>
      </w:r>
      <w:r w:rsidRPr="00B63F83">
        <w:rPr>
          <w:rFonts w:ascii="Verdana" w:hAnsi="Verdana"/>
          <w:color w:val="auto"/>
          <w:sz w:val="22"/>
          <w:szCs w:val="22"/>
        </w:rPr>
        <w:t xml:space="preserve">hen you’re experimenting with the </w:t>
      </w:r>
      <w:r w:rsidRPr="00B63F83">
        <w:rPr>
          <w:rFonts w:ascii="Verdana" w:hAnsi="Verdana"/>
          <w:i/>
          <w:color w:val="auto"/>
          <w:sz w:val="22"/>
          <w:szCs w:val="22"/>
        </w:rPr>
        <w:t>feel</w:t>
      </w:r>
      <w:r w:rsidRPr="00B63F83">
        <w:rPr>
          <w:rFonts w:ascii="Verdana" w:hAnsi="Verdana"/>
          <w:color w:val="auto"/>
          <w:sz w:val="22"/>
          <w:szCs w:val="22"/>
        </w:rPr>
        <w:t xml:space="preserve"> </w:t>
      </w:r>
      <w:r w:rsidR="00A9514F" w:rsidRPr="00B63F83">
        <w:rPr>
          <w:rFonts w:ascii="Verdana" w:hAnsi="Verdana"/>
          <w:color w:val="auto"/>
          <w:sz w:val="22"/>
          <w:szCs w:val="22"/>
        </w:rPr>
        <w:t xml:space="preserve">and </w:t>
      </w:r>
      <w:r w:rsidR="00A9514F" w:rsidRPr="00B63F83">
        <w:rPr>
          <w:rFonts w:ascii="Verdana" w:hAnsi="Verdana"/>
          <w:i/>
          <w:color w:val="auto"/>
          <w:sz w:val="22"/>
          <w:szCs w:val="22"/>
        </w:rPr>
        <w:t xml:space="preserve">arc </w:t>
      </w:r>
      <w:r w:rsidRPr="00B63F83">
        <w:rPr>
          <w:rFonts w:ascii="Verdana" w:hAnsi="Verdana"/>
          <w:color w:val="auto"/>
          <w:sz w:val="22"/>
          <w:szCs w:val="22"/>
        </w:rPr>
        <w:t xml:space="preserve">of </w:t>
      </w:r>
      <w:r w:rsidR="006D4702" w:rsidRPr="00B63F83">
        <w:rPr>
          <w:rFonts w:ascii="Verdana" w:hAnsi="Verdana"/>
          <w:color w:val="auto"/>
          <w:sz w:val="22"/>
          <w:szCs w:val="22"/>
        </w:rPr>
        <w:t>a</w:t>
      </w:r>
      <w:r w:rsidRPr="00B63F83">
        <w:rPr>
          <w:rFonts w:ascii="Verdana" w:hAnsi="Verdana"/>
          <w:color w:val="auto"/>
          <w:sz w:val="22"/>
          <w:szCs w:val="22"/>
        </w:rPr>
        <w:t xml:space="preserve"> show, create a tentative show order </w:t>
      </w:r>
      <w:r w:rsidR="00A9514F" w:rsidRPr="00B63F83">
        <w:rPr>
          <w:rFonts w:ascii="Verdana" w:hAnsi="Verdana"/>
          <w:color w:val="auto"/>
          <w:sz w:val="22"/>
          <w:szCs w:val="22"/>
        </w:rPr>
        <w:t>on the left side of the Show Order Template</w:t>
      </w:r>
      <w:r w:rsidRPr="00B63F83">
        <w:rPr>
          <w:rFonts w:ascii="Verdana" w:hAnsi="Verdana"/>
          <w:color w:val="auto"/>
          <w:sz w:val="22"/>
          <w:szCs w:val="22"/>
        </w:rPr>
        <w:t xml:space="preserve">, </w:t>
      </w:r>
      <w:r w:rsidR="00723CFF">
        <w:rPr>
          <w:rFonts w:ascii="Verdana" w:hAnsi="Verdana"/>
          <w:color w:val="auto"/>
          <w:sz w:val="22"/>
          <w:szCs w:val="22"/>
        </w:rPr>
        <w:t xml:space="preserve">and </w:t>
      </w:r>
      <w:r w:rsidRPr="00B63F83">
        <w:rPr>
          <w:rFonts w:ascii="Verdana" w:hAnsi="Verdana"/>
          <w:color w:val="auto"/>
          <w:sz w:val="22"/>
          <w:szCs w:val="22"/>
        </w:rPr>
        <w:t xml:space="preserve">add all your </w:t>
      </w:r>
      <w:r w:rsidRPr="00723CFF">
        <w:rPr>
          <w:rFonts w:ascii="Verdana" w:hAnsi="Verdana"/>
          <w:i/>
          <w:color w:val="auto"/>
          <w:sz w:val="22"/>
          <w:szCs w:val="22"/>
        </w:rPr>
        <w:t>potential</w:t>
      </w:r>
      <w:r w:rsidRPr="00B63F83">
        <w:rPr>
          <w:rFonts w:ascii="Verdana" w:hAnsi="Verdana"/>
          <w:color w:val="auto"/>
          <w:sz w:val="22"/>
          <w:szCs w:val="22"/>
        </w:rPr>
        <w:t xml:space="preserve"> repertoire on the right. </w:t>
      </w:r>
    </w:p>
    <w:p w14:paraId="48BB77E6" w14:textId="77777777" w:rsidR="00A9514F" w:rsidRPr="00B63F83" w:rsidRDefault="00A9514F" w:rsidP="00F27958">
      <w:pPr>
        <w:rPr>
          <w:rFonts w:ascii="Verdana" w:hAnsi="Verdana"/>
          <w:color w:val="auto"/>
          <w:sz w:val="22"/>
          <w:szCs w:val="22"/>
        </w:rPr>
      </w:pPr>
    </w:p>
    <w:p w14:paraId="48758A8C" w14:textId="514D1979" w:rsidR="00D80482" w:rsidRPr="00B63F83" w:rsidRDefault="006D4702" w:rsidP="00F27958">
      <w:pPr>
        <w:rPr>
          <w:rFonts w:ascii="Verdana" w:hAnsi="Verdana"/>
          <w:color w:val="auto"/>
          <w:sz w:val="22"/>
          <w:szCs w:val="22"/>
        </w:rPr>
      </w:pPr>
      <w:r w:rsidRPr="00723CFF">
        <w:rPr>
          <w:rFonts w:ascii="Verdana" w:hAnsi="Verdana"/>
          <w:b/>
          <w:color w:val="auto"/>
          <w:sz w:val="22"/>
          <w:szCs w:val="22"/>
        </w:rPr>
        <w:t xml:space="preserve">When you </w:t>
      </w:r>
      <w:r w:rsidR="005D28EE" w:rsidRPr="00723CFF">
        <w:rPr>
          <w:rFonts w:ascii="Verdana" w:hAnsi="Verdana"/>
          <w:b/>
          <w:color w:val="auto"/>
          <w:sz w:val="22"/>
          <w:szCs w:val="22"/>
        </w:rPr>
        <w:t xml:space="preserve">rehearse </w:t>
      </w:r>
      <w:r w:rsidR="00723CFF">
        <w:rPr>
          <w:rFonts w:ascii="Verdana" w:hAnsi="Verdana"/>
          <w:b/>
          <w:color w:val="auto"/>
          <w:sz w:val="22"/>
          <w:szCs w:val="22"/>
        </w:rPr>
        <w:t xml:space="preserve">or test, </w:t>
      </w:r>
      <w:r w:rsidR="00841964" w:rsidRPr="00723CFF">
        <w:rPr>
          <w:rFonts w:ascii="Verdana" w:hAnsi="Verdana"/>
          <w:b/>
          <w:i/>
          <w:color w:val="auto"/>
          <w:sz w:val="22"/>
          <w:szCs w:val="22"/>
        </w:rPr>
        <w:t>play the show in order.</w:t>
      </w:r>
      <w:r w:rsidR="00841964" w:rsidRPr="00B63F83">
        <w:rPr>
          <w:rFonts w:ascii="Verdana" w:hAnsi="Verdana"/>
          <w:color w:val="auto"/>
          <w:sz w:val="22"/>
          <w:szCs w:val="22"/>
        </w:rPr>
        <w:t xml:space="preserve"> </w:t>
      </w:r>
      <w:r w:rsidRPr="00B63F83">
        <w:rPr>
          <w:rFonts w:ascii="Verdana" w:hAnsi="Verdana"/>
          <w:color w:val="auto"/>
          <w:sz w:val="22"/>
          <w:szCs w:val="22"/>
        </w:rPr>
        <w:t xml:space="preserve">You can </w:t>
      </w:r>
      <w:r w:rsidR="00841964" w:rsidRPr="00B63F83">
        <w:rPr>
          <w:rFonts w:ascii="Verdana" w:hAnsi="Verdana"/>
          <w:color w:val="auto"/>
          <w:sz w:val="22"/>
          <w:szCs w:val="22"/>
        </w:rPr>
        <w:t xml:space="preserve">substitute </w:t>
      </w:r>
      <w:r w:rsidR="005D28EE">
        <w:rPr>
          <w:rFonts w:ascii="Verdana" w:hAnsi="Verdana"/>
          <w:color w:val="auto"/>
          <w:sz w:val="22"/>
          <w:szCs w:val="22"/>
        </w:rPr>
        <w:t>a piece</w:t>
      </w:r>
      <w:r w:rsidRPr="00B63F83">
        <w:rPr>
          <w:rFonts w:ascii="Verdana" w:hAnsi="Verdana"/>
          <w:color w:val="auto"/>
          <w:sz w:val="22"/>
          <w:szCs w:val="22"/>
        </w:rPr>
        <w:t xml:space="preserve"> on the right</w:t>
      </w:r>
      <w:r w:rsidR="00841964" w:rsidRPr="00B63F83">
        <w:rPr>
          <w:rFonts w:ascii="Verdana" w:hAnsi="Verdana"/>
          <w:color w:val="auto"/>
          <w:sz w:val="22"/>
          <w:szCs w:val="22"/>
        </w:rPr>
        <w:t xml:space="preserve"> </w:t>
      </w:r>
      <w:r w:rsidRPr="00B63F83">
        <w:rPr>
          <w:rFonts w:ascii="Verdana" w:hAnsi="Verdana"/>
          <w:color w:val="auto"/>
          <w:sz w:val="22"/>
          <w:szCs w:val="22"/>
        </w:rPr>
        <w:t>if it</w:t>
      </w:r>
      <w:r w:rsidR="00841964" w:rsidRPr="00B63F83">
        <w:rPr>
          <w:rFonts w:ascii="Verdana" w:hAnsi="Verdana"/>
          <w:color w:val="auto"/>
          <w:sz w:val="22"/>
          <w:szCs w:val="22"/>
        </w:rPr>
        <w:t xml:space="preserve"> feels like it HAS TO follow a tune you just played.  </w:t>
      </w:r>
      <w:r w:rsidR="00E43EB2" w:rsidRPr="00B63F83">
        <w:rPr>
          <w:rFonts w:ascii="Verdana" w:hAnsi="Verdana"/>
          <w:color w:val="auto"/>
          <w:sz w:val="22"/>
          <w:szCs w:val="22"/>
        </w:rPr>
        <w:t>But d</w:t>
      </w:r>
      <w:r w:rsidR="00E43EB2" w:rsidRPr="00B63F83">
        <w:rPr>
          <w:rFonts w:ascii="Verdana" w:hAnsi="Verdana"/>
          <w:color w:val="auto"/>
          <w:sz w:val="22"/>
          <w:szCs w:val="22"/>
        </w:rPr>
        <w:t xml:space="preserve">on’t stop and fuss around. </w:t>
      </w:r>
      <w:r w:rsidR="00E43EB2" w:rsidRPr="00B63F83">
        <w:rPr>
          <w:rFonts w:ascii="Verdana" w:hAnsi="Verdana"/>
          <w:i/>
          <w:color w:val="auto"/>
          <w:sz w:val="22"/>
          <w:szCs w:val="22"/>
        </w:rPr>
        <w:t>Play through it.</w:t>
      </w:r>
      <w:r w:rsidR="00E43EB2" w:rsidRPr="00B63F83">
        <w:rPr>
          <w:rFonts w:ascii="Verdana" w:hAnsi="Verdana"/>
          <w:i/>
          <w:color w:val="auto"/>
          <w:sz w:val="22"/>
          <w:szCs w:val="22"/>
        </w:rPr>
        <w:t xml:space="preserve"> </w:t>
      </w:r>
      <w:r w:rsidR="00E43EB2" w:rsidRPr="00B63F83">
        <w:rPr>
          <w:rFonts w:ascii="Verdana" w:hAnsi="Verdana"/>
          <w:color w:val="auto"/>
          <w:sz w:val="22"/>
          <w:szCs w:val="22"/>
        </w:rPr>
        <w:t xml:space="preserve">You need to experience the </w:t>
      </w:r>
      <w:r w:rsidR="00E43EB2" w:rsidRPr="00B63F83">
        <w:rPr>
          <w:rFonts w:ascii="Verdana" w:hAnsi="Verdana"/>
          <w:i/>
          <w:color w:val="auto"/>
          <w:sz w:val="22"/>
          <w:szCs w:val="22"/>
        </w:rPr>
        <w:t>arc</w:t>
      </w:r>
      <w:r w:rsidR="00E43EB2" w:rsidRPr="00B63F83">
        <w:rPr>
          <w:rFonts w:ascii="Verdana" w:hAnsi="Verdana"/>
          <w:color w:val="auto"/>
          <w:sz w:val="22"/>
          <w:szCs w:val="22"/>
        </w:rPr>
        <w:t>.</w:t>
      </w:r>
    </w:p>
    <w:p w14:paraId="6EC968B7" w14:textId="77777777" w:rsidR="006D4702" w:rsidRPr="00B63F83" w:rsidRDefault="006D4702" w:rsidP="00F27958">
      <w:pPr>
        <w:rPr>
          <w:rFonts w:ascii="Verdana" w:hAnsi="Verdana"/>
          <w:color w:val="auto"/>
          <w:sz w:val="22"/>
          <w:szCs w:val="22"/>
        </w:rPr>
      </w:pPr>
    </w:p>
    <w:p w14:paraId="3FC325FF" w14:textId="4603CD92" w:rsidR="006D4702" w:rsidRPr="00B63F83" w:rsidRDefault="006D4702" w:rsidP="00F27958">
      <w:pPr>
        <w:rPr>
          <w:rFonts w:ascii="Verdana" w:hAnsi="Verdana"/>
          <w:color w:val="auto"/>
          <w:sz w:val="22"/>
          <w:szCs w:val="22"/>
        </w:rPr>
      </w:pPr>
      <w:r w:rsidRPr="00B63F83">
        <w:rPr>
          <w:rFonts w:ascii="Verdana" w:hAnsi="Verdana"/>
          <w:color w:val="auto"/>
          <w:sz w:val="22"/>
          <w:szCs w:val="22"/>
        </w:rPr>
        <w:t xml:space="preserve">If you have a story-line, that </w:t>
      </w:r>
      <w:r w:rsidR="00D04EA7">
        <w:rPr>
          <w:rFonts w:ascii="Verdana" w:hAnsi="Verdana"/>
          <w:color w:val="auto"/>
          <w:sz w:val="22"/>
          <w:szCs w:val="22"/>
        </w:rPr>
        <w:t>will always be the first determining factor in what pieces you play</w:t>
      </w:r>
      <w:r w:rsidRPr="00B63F83">
        <w:rPr>
          <w:rFonts w:ascii="Verdana" w:hAnsi="Verdana"/>
          <w:color w:val="auto"/>
          <w:sz w:val="22"/>
          <w:szCs w:val="22"/>
        </w:rPr>
        <w:t>, but you still want to be aware of the contrast between each piece.</w:t>
      </w:r>
    </w:p>
    <w:p w14:paraId="5AF384C0" w14:textId="77777777" w:rsidR="00A9514F" w:rsidRPr="00B63F83" w:rsidRDefault="00A9514F" w:rsidP="00F27958">
      <w:pPr>
        <w:rPr>
          <w:rFonts w:ascii="Verdana" w:hAnsi="Verdana"/>
          <w:color w:val="auto"/>
          <w:sz w:val="22"/>
          <w:szCs w:val="22"/>
        </w:rPr>
      </w:pPr>
    </w:p>
    <w:p w14:paraId="626EA713" w14:textId="4C89BDA7" w:rsidR="00A9514F" w:rsidRPr="00B63F83" w:rsidRDefault="00A9514F" w:rsidP="00F27958">
      <w:pPr>
        <w:rPr>
          <w:rFonts w:ascii="Verdana" w:hAnsi="Verdana"/>
          <w:color w:val="auto"/>
          <w:sz w:val="22"/>
          <w:szCs w:val="22"/>
        </w:rPr>
      </w:pPr>
      <w:r w:rsidRPr="00B63F83">
        <w:rPr>
          <w:rFonts w:ascii="Verdana" w:hAnsi="Verdana"/>
          <w:b/>
          <w:color w:val="auto"/>
          <w:sz w:val="22"/>
          <w:szCs w:val="22"/>
        </w:rPr>
        <w:t>Don’t fuss over ‘transitions</w:t>
      </w:r>
      <w:r w:rsidR="00FA6500">
        <w:rPr>
          <w:rFonts w:ascii="Verdana" w:hAnsi="Verdana"/>
          <w:b/>
          <w:color w:val="auto"/>
          <w:sz w:val="22"/>
          <w:szCs w:val="22"/>
        </w:rPr>
        <w:t>.</w:t>
      </w:r>
      <w:r w:rsidRPr="00B63F83">
        <w:rPr>
          <w:rFonts w:ascii="Verdana" w:hAnsi="Verdana"/>
          <w:b/>
          <w:color w:val="auto"/>
          <w:sz w:val="22"/>
          <w:szCs w:val="22"/>
        </w:rPr>
        <w:t xml:space="preserve">’ </w:t>
      </w:r>
      <w:r w:rsidR="00FA6500">
        <w:rPr>
          <w:rFonts w:ascii="Verdana" w:hAnsi="Verdana"/>
          <w:b/>
          <w:color w:val="auto"/>
          <w:sz w:val="22"/>
          <w:szCs w:val="22"/>
        </w:rPr>
        <w:t>Don’t</w:t>
      </w:r>
      <w:r w:rsidR="006D4702" w:rsidRPr="00B63F83">
        <w:rPr>
          <w:rFonts w:ascii="Verdana" w:hAnsi="Verdana"/>
          <w:b/>
          <w:color w:val="auto"/>
          <w:sz w:val="22"/>
          <w:szCs w:val="22"/>
        </w:rPr>
        <w:t xml:space="preserve"> try to make clever</w:t>
      </w:r>
      <w:r w:rsidRPr="00B63F83">
        <w:rPr>
          <w:rFonts w:ascii="Verdana" w:hAnsi="Verdana"/>
          <w:b/>
          <w:color w:val="auto"/>
          <w:sz w:val="22"/>
          <w:szCs w:val="22"/>
        </w:rPr>
        <w:t xml:space="preserve"> transitions.</w:t>
      </w:r>
      <w:r w:rsidRPr="00B63F83">
        <w:rPr>
          <w:rFonts w:ascii="Verdana" w:hAnsi="Verdana"/>
          <w:color w:val="auto"/>
          <w:sz w:val="22"/>
          <w:szCs w:val="22"/>
        </w:rPr>
        <w:t xml:space="preserve"> Stay out of your head.  This is about </w:t>
      </w:r>
      <w:r w:rsidR="00D04EA7">
        <w:rPr>
          <w:rFonts w:ascii="Verdana" w:hAnsi="Verdana"/>
          <w:i/>
          <w:color w:val="auto"/>
          <w:sz w:val="22"/>
          <w:szCs w:val="22"/>
        </w:rPr>
        <w:t>the audience</w:t>
      </w:r>
      <w:r w:rsidRPr="00B63F83">
        <w:rPr>
          <w:rFonts w:ascii="Verdana" w:hAnsi="Verdana"/>
          <w:i/>
          <w:color w:val="auto"/>
          <w:sz w:val="22"/>
          <w:szCs w:val="22"/>
        </w:rPr>
        <w:t xml:space="preserve"> experience</w:t>
      </w:r>
      <w:r w:rsidRPr="00B63F83">
        <w:rPr>
          <w:rFonts w:ascii="Verdana" w:hAnsi="Verdana"/>
          <w:color w:val="auto"/>
          <w:sz w:val="22"/>
          <w:szCs w:val="22"/>
        </w:rPr>
        <w:t xml:space="preserve"> not your cleverness.  </w:t>
      </w:r>
      <w:r w:rsidR="008726F6">
        <w:rPr>
          <w:rFonts w:ascii="Verdana" w:hAnsi="Verdana"/>
          <w:color w:val="auto"/>
          <w:sz w:val="22"/>
          <w:szCs w:val="22"/>
        </w:rPr>
        <w:t>Ju</w:t>
      </w:r>
      <w:r w:rsidR="006D4702" w:rsidRPr="00B63F83">
        <w:rPr>
          <w:rFonts w:ascii="Verdana" w:hAnsi="Verdana"/>
          <w:color w:val="auto"/>
          <w:sz w:val="22"/>
          <w:szCs w:val="22"/>
        </w:rPr>
        <w:t>st start by making</w:t>
      </w:r>
      <w:r w:rsidRPr="00B63F83">
        <w:rPr>
          <w:rFonts w:ascii="Verdana" w:hAnsi="Verdana"/>
          <w:color w:val="auto"/>
          <w:sz w:val="22"/>
          <w:szCs w:val="22"/>
        </w:rPr>
        <w:t xml:space="preserve"> each piece as different in every way </w:t>
      </w:r>
      <w:r w:rsidR="006D4702" w:rsidRPr="00B63F83">
        <w:rPr>
          <w:rFonts w:ascii="Verdana" w:hAnsi="Verdana"/>
          <w:color w:val="auto"/>
          <w:sz w:val="22"/>
          <w:szCs w:val="22"/>
        </w:rPr>
        <w:t xml:space="preserve">you can </w:t>
      </w:r>
      <w:r w:rsidR="008726F6">
        <w:rPr>
          <w:rFonts w:ascii="Verdana" w:hAnsi="Verdana"/>
          <w:color w:val="auto"/>
          <w:sz w:val="22"/>
          <w:szCs w:val="22"/>
        </w:rPr>
        <w:t>from the one before</w:t>
      </w:r>
      <w:r w:rsidRPr="00B63F83">
        <w:rPr>
          <w:rFonts w:ascii="Verdana" w:hAnsi="Verdana"/>
          <w:color w:val="auto"/>
          <w:sz w:val="22"/>
          <w:szCs w:val="22"/>
        </w:rPr>
        <w:t>.</w:t>
      </w:r>
    </w:p>
    <w:p w14:paraId="46DCFE6B" w14:textId="77777777" w:rsidR="00A9514F" w:rsidRPr="00B63F83" w:rsidRDefault="00A9514F" w:rsidP="00F27958">
      <w:pPr>
        <w:rPr>
          <w:rFonts w:ascii="Verdana" w:hAnsi="Verdana"/>
          <w:color w:val="auto"/>
          <w:sz w:val="22"/>
          <w:szCs w:val="22"/>
        </w:rPr>
      </w:pPr>
    </w:p>
    <w:p w14:paraId="05DC2EBC" w14:textId="2B72B67F" w:rsidR="00E43EB2" w:rsidRDefault="00E43EB2" w:rsidP="00D04EA7">
      <w:pPr>
        <w:shd w:val="clear" w:color="auto" w:fill="EAF1DD" w:themeFill="accent3" w:themeFillTint="33"/>
        <w:rPr>
          <w:rFonts w:ascii="Verdana" w:hAnsi="Verdana"/>
          <w:color w:val="auto"/>
        </w:rPr>
      </w:pPr>
      <w:r w:rsidRPr="00E43EB2">
        <w:rPr>
          <w:rFonts w:ascii="Verdana" w:hAnsi="Verdana"/>
          <w:b/>
          <w:color w:val="auto"/>
        </w:rPr>
        <w:t>ANCHOR AREAS</w:t>
      </w:r>
      <w:r w:rsidR="00D04EA7">
        <w:rPr>
          <w:rFonts w:ascii="Verdana" w:hAnsi="Verdana"/>
          <w:b/>
          <w:color w:val="auto"/>
        </w:rPr>
        <w:t xml:space="preserve"> &amp; POINTS TO REMEMBER</w:t>
      </w:r>
      <w:r>
        <w:rPr>
          <w:rFonts w:ascii="Verdana" w:hAnsi="Verdana"/>
          <w:color w:val="auto"/>
        </w:rPr>
        <w:t xml:space="preserve">  </w:t>
      </w:r>
    </w:p>
    <w:p w14:paraId="1C197C67" w14:textId="24EB0212" w:rsidR="00A9514F" w:rsidRPr="00B63F83" w:rsidRDefault="00AF1095" w:rsidP="008879C7">
      <w:pPr>
        <w:pStyle w:val="ListParagraph"/>
        <w:numPr>
          <w:ilvl w:val="0"/>
          <w:numId w:val="16"/>
        </w:numPr>
        <w:ind w:right="-90"/>
        <w:rPr>
          <w:rFonts w:ascii="Verdana" w:hAnsi="Verdana"/>
          <w:i/>
          <w:color w:val="auto"/>
          <w:sz w:val="22"/>
          <w:szCs w:val="22"/>
        </w:rPr>
      </w:pPr>
      <w:r w:rsidRPr="00B63F83">
        <w:rPr>
          <w:rFonts w:ascii="Verdana" w:hAnsi="Verdana"/>
          <w:b/>
          <w:color w:val="auto"/>
          <w:sz w:val="22"/>
          <w:szCs w:val="22"/>
        </w:rPr>
        <w:t xml:space="preserve">The first 2-3 tunes need to bring them into your world and </w:t>
      </w:r>
      <w:r w:rsidR="00723CFF">
        <w:rPr>
          <w:rFonts w:ascii="Verdana" w:hAnsi="Verdana"/>
          <w:b/>
          <w:color w:val="auto"/>
          <w:sz w:val="22"/>
          <w:szCs w:val="22"/>
        </w:rPr>
        <w:t>alleviate</w:t>
      </w:r>
      <w:r w:rsidRPr="00B63F83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723CFF">
        <w:rPr>
          <w:rFonts w:ascii="Verdana" w:hAnsi="Verdana"/>
          <w:b/>
          <w:color w:val="auto"/>
          <w:sz w:val="22"/>
          <w:szCs w:val="22"/>
        </w:rPr>
        <w:t>anxieties</w:t>
      </w:r>
      <w:r w:rsidRPr="00B63F83">
        <w:rPr>
          <w:rFonts w:ascii="Verdana" w:hAnsi="Verdana"/>
          <w:b/>
          <w:color w:val="auto"/>
          <w:sz w:val="22"/>
          <w:szCs w:val="22"/>
        </w:rPr>
        <w:t xml:space="preserve"> about whether you can really ‘play’</w:t>
      </w:r>
      <w:r w:rsidRPr="00B63F83">
        <w:rPr>
          <w:rFonts w:ascii="Verdana" w:hAnsi="Verdana"/>
          <w:color w:val="auto"/>
          <w:sz w:val="22"/>
          <w:szCs w:val="22"/>
        </w:rPr>
        <w:t xml:space="preserve"> or not</w:t>
      </w:r>
      <w:r w:rsidR="006D4702" w:rsidRPr="00B63F83">
        <w:rPr>
          <w:rFonts w:ascii="Verdana" w:hAnsi="Verdana"/>
          <w:color w:val="auto"/>
          <w:sz w:val="22"/>
          <w:szCs w:val="22"/>
        </w:rPr>
        <w:t xml:space="preserve"> so make these solid</w:t>
      </w:r>
      <w:r w:rsidR="008879C7" w:rsidRPr="00B63F83">
        <w:rPr>
          <w:rFonts w:ascii="Verdana" w:hAnsi="Verdana"/>
          <w:color w:val="auto"/>
          <w:sz w:val="22"/>
          <w:szCs w:val="22"/>
        </w:rPr>
        <w:t xml:space="preserve"> and comfortable</w:t>
      </w:r>
      <w:r w:rsidR="00723CFF">
        <w:rPr>
          <w:rFonts w:ascii="Verdana" w:hAnsi="Verdana"/>
          <w:color w:val="auto"/>
          <w:sz w:val="22"/>
          <w:szCs w:val="22"/>
        </w:rPr>
        <w:t>. Create an</w:t>
      </w:r>
      <w:r w:rsidR="008879C7" w:rsidRPr="00B63F83">
        <w:rPr>
          <w:rFonts w:ascii="Verdana" w:hAnsi="Verdana"/>
          <w:color w:val="auto"/>
          <w:sz w:val="22"/>
          <w:szCs w:val="22"/>
        </w:rPr>
        <w:t xml:space="preserve"> intro to the first piece that </w:t>
      </w:r>
      <w:r w:rsidR="00723CFF">
        <w:rPr>
          <w:rFonts w:ascii="Verdana" w:hAnsi="Verdana"/>
          <w:color w:val="auto"/>
          <w:sz w:val="22"/>
          <w:szCs w:val="22"/>
        </w:rPr>
        <w:t>gives you time &amp; space to reconnect with both your instrument and the physical space</w:t>
      </w:r>
      <w:r w:rsidR="008879C7" w:rsidRPr="00B63F83">
        <w:rPr>
          <w:rFonts w:ascii="Verdana" w:hAnsi="Verdana"/>
          <w:color w:val="auto"/>
          <w:sz w:val="22"/>
          <w:szCs w:val="22"/>
        </w:rPr>
        <w:t xml:space="preserve"> (we can work on intros in the retreats)</w:t>
      </w:r>
    </w:p>
    <w:p w14:paraId="1C74B8A2" w14:textId="4F887C9D" w:rsidR="00AF1095" w:rsidRPr="00B63F83" w:rsidRDefault="00AF1095" w:rsidP="00E43EB2">
      <w:pPr>
        <w:pStyle w:val="ListParagraph"/>
        <w:numPr>
          <w:ilvl w:val="0"/>
          <w:numId w:val="16"/>
        </w:numPr>
        <w:rPr>
          <w:rFonts w:ascii="Verdana" w:hAnsi="Verdana"/>
          <w:i/>
          <w:color w:val="auto"/>
          <w:sz w:val="22"/>
          <w:szCs w:val="22"/>
        </w:rPr>
      </w:pPr>
      <w:r w:rsidRPr="00B63F83">
        <w:rPr>
          <w:rFonts w:ascii="Verdana" w:hAnsi="Verdana"/>
          <w:b/>
          <w:color w:val="auto"/>
          <w:sz w:val="22"/>
          <w:szCs w:val="22"/>
        </w:rPr>
        <w:t xml:space="preserve">The last tune in the first half </w:t>
      </w:r>
      <w:r w:rsidR="00A9514F" w:rsidRPr="00B63F83">
        <w:rPr>
          <w:rFonts w:ascii="Verdana" w:hAnsi="Verdana"/>
          <w:b/>
          <w:color w:val="auto"/>
          <w:sz w:val="22"/>
          <w:szCs w:val="22"/>
        </w:rPr>
        <w:t>should be powerful:</w:t>
      </w:r>
      <w:r w:rsidR="00A9514F" w:rsidRPr="00B63F83">
        <w:rPr>
          <w:rFonts w:ascii="Verdana" w:hAnsi="Verdana"/>
          <w:color w:val="auto"/>
          <w:sz w:val="22"/>
          <w:szCs w:val="22"/>
        </w:rPr>
        <w:t xml:space="preserve"> </w:t>
      </w:r>
      <w:r w:rsidR="00723CFF">
        <w:rPr>
          <w:rFonts w:ascii="Verdana" w:hAnsi="Verdana"/>
          <w:color w:val="auto"/>
          <w:sz w:val="22"/>
          <w:szCs w:val="22"/>
        </w:rPr>
        <w:t>that power can come from being</w:t>
      </w:r>
      <w:r w:rsidR="00A9514F" w:rsidRPr="00B63F83">
        <w:rPr>
          <w:rFonts w:ascii="Verdana" w:hAnsi="Verdana"/>
          <w:color w:val="auto"/>
          <w:sz w:val="22"/>
          <w:szCs w:val="22"/>
        </w:rPr>
        <w:t xml:space="preserve"> rhythmic, virtuosic, </w:t>
      </w:r>
      <w:r w:rsidR="00723CFF">
        <w:rPr>
          <w:rFonts w:ascii="Verdana" w:hAnsi="Verdana"/>
          <w:color w:val="auto"/>
          <w:sz w:val="22"/>
          <w:szCs w:val="22"/>
        </w:rPr>
        <w:t>loud,</w:t>
      </w:r>
      <w:r w:rsidR="00A9514F" w:rsidRPr="00B63F83">
        <w:rPr>
          <w:rFonts w:ascii="Verdana" w:hAnsi="Verdana"/>
          <w:color w:val="auto"/>
          <w:sz w:val="22"/>
          <w:szCs w:val="22"/>
        </w:rPr>
        <w:t xml:space="preserve"> achingly beautiful</w:t>
      </w:r>
      <w:r w:rsidR="00723CFF">
        <w:rPr>
          <w:rFonts w:ascii="Verdana" w:hAnsi="Verdana"/>
          <w:color w:val="auto"/>
          <w:sz w:val="22"/>
          <w:szCs w:val="22"/>
        </w:rPr>
        <w:t>, etc.</w:t>
      </w:r>
    </w:p>
    <w:p w14:paraId="66DCE7F7" w14:textId="00415847" w:rsidR="00A9514F" w:rsidRPr="00B63F83" w:rsidRDefault="00723CFF" w:rsidP="00E43EB2">
      <w:pPr>
        <w:pStyle w:val="ListParagraph"/>
        <w:numPr>
          <w:ilvl w:val="0"/>
          <w:numId w:val="16"/>
        </w:numPr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The</w:t>
      </w:r>
      <w:r w:rsidR="00A9514F" w:rsidRPr="00723CFF">
        <w:rPr>
          <w:rFonts w:ascii="Verdana" w:hAnsi="Verdana"/>
          <w:b/>
          <w:color w:val="auto"/>
          <w:sz w:val="22"/>
          <w:szCs w:val="22"/>
        </w:rPr>
        <w:t xml:space="preserve"> first tune in the 2</w:t>
      </w:r>
      <w:r w:rsidR="00A9514F" w:rsidRPr="00723CFF">
        <w:rPr>
          <w:rFonts w:ascii="Verdana" w:hAnsi="Verdana"/>
          <w:b/>
          <w:color w:val="auto"/>
          <w:sz w:val="22"/>
          <w:szCs w:val="22"/>
          <w:vertAlign w:val="superscript"/>
        </w:rPr>
        <w:t>nd</w:t>
      </w:r>
      <w:r w:rsidR="00A9514F" w:rsidRPr="00723CFF">
        <w:rPr>
          <w:rFonts w:ascii="Verdana" w:hAnsi="Verdana"/>
          <w:b/>
          <w:color w:val="auto"/>
          <w:sz w:val="22"/>
          <w:szCs w:val="22"/>
        </w:rPr>
        <w:t xml:space="preserve"> half </w:t>
      </w:r>
      <w:r>
        <w:rPr>
          <w:rFonts w:ascii="Verdana" w:hAnsi="Verdana"/>
          <w:b/>
          <w:color w:val="auto"/>
          <w:sz w:val="22"/>
          <w:szCs w:val="22"/>
        </w:rPr>
        <w:t>gives you</w:t>
      </w:r>
      <w:r w:rsidR="00A9514F" w:rsidRPr="00723CFF">
        <w:rPr>
          <w:rFonts w:ascii="Verdana" w:hAnsi="Verdana"/>
          <w:b/>
          <w:color w:val="auto"/>
          <w:sz w:val="22"/>
          <w:szCs w:val="22"/>
        </w:rPr>
        <w:t xml:space="preserve"> some leeway.</w:t>
      </w:r>
      <w:r w:rsidR="00A9514F" w:rsidRPr="00B63F83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The audience is</w:t>
      </w:r>
      <w:r w:rsidR="00A9514F" w:rsidRPr="00B63F83">
        <w:rPr>
          <w:rFonts w:ascii="Verdana" w:hAnsi="Verdana"/>
          <w:color w:val="auto"/>
          <w:sz w:val="22"/>
          <w:szCs w:val="22"/>
        </w:rPr>
        <w:t xml:space="preserve"> rested and ready for more.  </w:t>
      </w:r>
      <w:r>
        <w:rPr>
          <w:rFonts w:ascii="Verdana" w:hAnsi="Verdana"/>
          <w:color w:val="auto"/>
          <w:sz w:val="22"/>
          <w:szCs w:val="22"/>
        </w:rPr>
        <w:t>This piece</w:t>
      </w:r>
      <w:r w:rsidR="00A9514F" w:rsidRPr="00B63F83">
        <w:rPr>
          <w:rFonts w:ascii="Verdana" w:hAnsi="Verdana"/>
          <w:color w:val="auto"/>
          <w:sz w:val="22"/>
          <w:szCs w:val="22"/>
        </w:rPr>
        <w:t xml:space="preserve"> can be funny, experimental, or unusual.</w:t>
      </w:r>
      <w:r w:rsidR="008879C7" w:rsidRPr="00B63F83">
        <w:rPr>
          <w:rFonts w:ascii="Verdana" w:hAnsi="Verdana"/>
          <w:color w:val="auto"/>
          <w:sz w:val="22"/>
          <w:szCs w:val="22"/>
        </w:rPr>
        <w:t xml:space="preserve"> It’s a good place to try something out.</w:t>
      </w:r>
      <w:r>
        <w:rPr>
          <w:rFonts w:ascii="Verdana" w:hAnsi="Verdana"/>
          <w:color w:val="auto"/>
          <w:sz w:val="22"/>
          <w:szCs w:val="22"/>
        </w:rPr>
        <w:t xml:space="preserve"> The 4</w:t>
      </w:r>
      <w:r w:rsidRPr="00723CFF">
        <w:rPr>
          <w:rFonts w:ascii="Verdana" w:hAnsi="Verdana"/>
          <w:color w:val="auto"/>
          <w:sz w:val="22"/>
          <w:szCs w:val="22"/>
          <w:vertAlign w:val="superscript"/>
        </w:rPr>
        <w:t>th</w:t>
      </w:r>
      <w:r>
        <w:rPr>
          <w:rFonts w:ascii="Verdana" w:hAnsi="Verdana"/>
          <w:color w:val="auto"/>
          <w:sz w:val="22"/>
          <w:szCs w:val="22"/>
        </w:rPr>
        <w:t xml:space="preserve"> piece in the first half is also a good place for experimentation.</w:t>
      </w:r>
    </w:p>
    <w:p w14:paraId="1F5D77AE" w14:textId="283E5AED" w:rsidR="008879C7" w:rsidRPr="00D04EA7" w:rsidRDefault="008879C7" w:rsidP="00E43EB2">
      <w:pPr>
        <w:pStyle w:val="ListParagraph"/>
        <w:numPr>
          <w:ilvl w:val="0"/>
          <w:numId w:val="16"/>
        </w:numPr>
        <w:rPr>
          <w:rFonts w:ascii="Verdana" w:hAnsi="Verdana"/>
          <w:i/>
          <w:color w:val="auto"/>
          <w:sz w:val="22"/>
          <w:szCs w:val="22"/>
        </w:rPr>
      </w:pPr>
      <w:r w:rsidRPr="00723CFF">
        <w:rPr>
          <w:rFonts w:ascii="Verdana" w:hAnsi="Verdana"/>
          <w:b/>
          <w:color w:val="auto"/>
          <w:sz w:val="22"/>
          <w:szCs w:val="22"/>
        </w:rPr>
        <w:t>The final tune should be the most WOW,</w:t>
      </w:r>
      <w:r w:rsidRPr="00B63F83">
        <w:rPr>
          <w:rFonts w:ascii="Verdana" w:hAnsi="Verdana"/>
          <w:color w:val="auto"/>
          <w:sz w:val="22"/>
          <w:szCs w:val="22"/>
        </w:rPr>
        <w:t xml:space="preserve"> and the ending should have a powerful impact.  That can be done MANY ways, often thru sheer sound and virtuosity, or utter vulnerability.</w:t>
      </w:r>
    </w:p>
    <w:p w14:paraId="30BDEE81" w14:textId="77777777" w:rsidR="00D04EA7" w:rsidRPr="00D04EA7" w:rsidRDefault="00D04EA7" w:rsidP="00D04EA7">
      <w:pPr>
        <w:pStyle w:val="ListParagraph"/>
        <w:numPr>
          <w:ilvl w:val="0"/>
          <w:numId w:val="16"/>
        </w:numPr>
        <w:rPr>
          <w:rFonts w:ascii="Verdana" w:hAnsi="Verdana"/>
          <w:color w:val="auto"/>
          <w:sz w:val="22"/>
          <w:szCs w:val="22"/>
        </w:rPr>
      </w:pPr>
      <w:r w:rsidRPr="00D04EA7">
        <w:rPr>
          <w:rFonts w:ascii="Verdana" w:hAnsi="Verdana"/>
          <w:b/>
          <w:color w:val="auto"/>
          <w:sz w:val="22"/>
          <w:szCs w:val="22"/>
        </w:rPr>
        <w:t>Always make the 2</w:t>
      </w:r>
      <w:r w:rsidRPr="00D04EA7">
        <w:rPr>
          <w:rFonts w:ascii="Verdana" w:hAnsi="Verdana"/>
          <w:b/>
          <w:color w:val="auto"/>
          <w:sz w:val="22"/>
          <w:szCs w:val="22"/>
          <w:vertAlign w:val="superscript"/>
        </w:rPr>
        <w:t>nd</w:t>
      </w:r>
      <w:r w:rsidRPr="00D04EA7">
        <w:rPr>
          <w:rFonts w:ascii="Verdana" w:hAnsi="Verdana"/>
          <w:b/>
          <w:color w:val="auto"/>
          <w:sz w:val="22"/>
          <w:szCs w:val="22"/>
        </w:rPr>
        <w:t xml:space="preserve"> half shorter than the first</w:t>
      </w:r>
      <w:r w:rsidRPr="00D04EA7">
        <w:rPr>
          <w:rFonts w:ascii="Verdana" w:hAnsi="Verdana"/>
          <w:color w:val="auto"/>
          <w:sz w:val="22"/>
          <w:szCs w:val="22"/>
        </w:rPr>
        <w:t>.</w:t>
      </w:r>
    </w:p>
    <w:p w14:paraId="036F22C4" w14:textId="77777777" w:rsidR="00D04EA7" w:rsidRPr="00D04EA7" w:rsidRDefault="00D04EA7" w:rsidP="00D04EA7">
      <w:pPr>
        <w:pStyle w:val="ListParagraph"/>
        <w:numPr>
          <w:ilvl w:val="0"/>
          <w:numId w:val="16"/>
        </w:numPr>
        <w:rPr>
          <w:rFonts w:ascii="Verdana" w:hAnsi="Verdana"/>
          <w:color w:val="auto"/>
          <w:sz w:val="22"/>
          <w:szCs w:val="22"/>
        </w:rPr>
      </w:pPr>
      <w:r w:rsidRPr="00D04EA7">
        <w:rPr>
          <w:rFonts w:ascii="Verdana" w:hAnsi="Verdana"/>
          <w:b/>
          <w:color w:val="auto"/>
          <w:sz w:val="22"/>
          <w:szCs w:val="22"/>
        </w:rPr>
        <w:t>Encores should be short (3-4 min is good).</w:t>
      </w:r>
      <w:r w:rsidRPr="00D04EA7">
        <w:rPr>
          <w:rFonts w:ascii="Verdana" w:hAnsi="Verdana"/>
          <w:color w:val="auto"/>
          <w:sz w:val="22"/>
          <w:szCs w:val="22"/>
        </w:rPr>
        <w:t xml:space="preserve"> The more encores, the shorter each subsequent one should be.</w:t>
      </w:r>
    </w:p>
    <w:p w14:paraId="52375B7F" w14:textId="77777777" w:rsidR="00D04EA7" w:rsidRPr="00D04EA7" w:rsidRDefault="00D04EA7" w:rsidP="00D04EA7">
      <w:pPr>
        <w:ind w:left="360"/>
        <w:rPr>
          <w:rFonts w:ascii="Verdana" w:hAnsi="Verdana"/>
          <w:i/>
          <w:color w:val="auto"/>
          <w:sz w:val="22"/>
          <w:szCs w:val="22"/>
        </w:rPr>
      </w:pPr>
    </w:p>
    <w:p w14:paraId="1B93D29F" w14:textId="77777777" w:rsidR="00C62722" w:rsidRDefault="00C62722" w:rsidP="00C62722">
      <w:pPr>
        <w:rPr>
          <w:rFonts w:ascii="Verdana" w:hAnsi="Verdana"/>
          <w:i/>
          <w:color w:val="auto"/>
        </w:rPr>
      </w:pPr>
    </w:p>
    <w:p w14:paraId="5B3D7D24" w14:textId="77777777" w:rsidR="00D04EA7" w:rsidRDefault="00C62722" w:rsidP="00D04EA7">
      <w:pPr>
        <w:shd w:val="clear" w:color="auto" w:fill="EAF1DD" w:themeFill="accent3" w:themeFillTint="33"/>
        <w:rPr>
          <w:rFonts w:ascii="Verdana" w:hAnsi="Verdana"/>
          <w:b/>
          <w:color w:val="auto"/>
        </w:rPr>
      </w:pPr>
      <w:r w:rsidRPr="00D04EA7">
        <w:rPr>
          <w:rFonts w:ascii="Verdana" w:hAnsi="Verdana"/>
          <w:b/>
          <w:i/>
          <w:color w:val="auto"/>
        </w:rPr>
        <w:t>SHOW</w:t>
      </w:r>
      <w:r>
        <w:rPr>
          <w:rFonts w:ascii="Verdana" w:hAnsi="Verdana"/>
          <w:b/>
          <w:color w:val="auto"/>
        </w:rPr>
        <w:t xml:space="preserve"> ORDER VS </w:t>
      </w:r>
      <w:r w:rsidRPr="00D04EA7">
        <w:rPr>
          <w:rFonts w:ascii="Verdana" w:hAnsi="Verdana"/>
          <w:b/>
          <w:i/>
          <w:color w:val="auto"/>
        </w:rPr>
        <w:t>ALBUM</w:t>
      </w:r>
      <w:r>
        <w:rPr>
          <w:rFonts w:ascii="Verdana" w:hAnsi="Verdana"/>
          <w:b/>
          <w:color w:val="auto"/>
        </w:rPr>
        <w:t xml:space="preserve"> ORDER:  </w:t>
      </w:r>
    </w:p>
    <w:p w14:paraId="109B251D" w14:textId="60F6C73C" w:rsidR="005D28EE" w:rsidRPr="005D28EE" w:rsidRDefault="001F1698" w:rsidP="005D28EE">
      <w:pPr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  <w:szCs w:val="22"/>
        </w:rPr>
        <w:t>Note that show</w:t>
      </w:r>
      <w:r w:rsidR="00C62722" w:rsidRPr="00B63F83">
        <w:rPr>
          <w:rFonts w:ascii="Verdana" w:hAnsi="Verdana"/>
          <w:color w:val="auto"/>
          <w:sz w:val="22"/>
          <w:szCs w:val="22"/>
        </w:rPr>
        <w:t xml:space="preserve"> order and album order are different.  Contrast is most important in a show.  </w:t>
      </w:r>
      <w:r>
        <w:rPr>
          <w:rFonts w:ascii="Verdana" w:hAnsi="Verdana"/>
          <w:color w:val="auto"/>
          <w:sz w:val="22"/>
          <w:szCs w:val="22"/>
        </w:rPr>
        <w:t>A</w:t>
      </w:r>
      <w:r w:rsidR="00C62722" w:rsidRPr="00B63F83">
        <w:rPr>
          <w:rFonts w:ascii="Verdana" w:hAnsi="Verdana"/>
          <w:color w:val="auto"/>
          <w:sz w:val="22"/>
          <w:szCs w:val="22"/>
        </w:rPr>
        <w:t>lbum</w:t>
      </w:r>
      <w:r>
        <w:rPr>
          <w:rFonts w:ascii="Verdana" w:hAnsi="Verdana"/>
          <w:color w:val="auto"/>
          <w:sz w:val="22"/>
          <w:szCs w:val="22"/>
        </w:rPr>
        <w:t>s require</w:t>
      </w:r>
      <w:r w:rsidR="00C62722" w:rsidRPr="00B63F83">
        <w:rPr>
          <w:rFonts w:ascii="Verdana" w:hAnsi="Verdana"/>
          <w:color w:val="auto"/>
          <w:sz w:val="22"/>
          <w:szCs w:val="22"/>
        </w:rPr>
        <w:t xml:space="preserve"> more </w:t>
      </w:r>
      <w:r w:rsidR="00C62722" w:rsidRPr="00B63F83">
        <w:rPr>
          <w:rFonts w:ascii="Verdana" w:hAnsi="Verdana"/>
          <w:i/>
          <w:color w:val="auto"/>
          <w:sz w:val="22"/>
          <w:szCs w:val="22"/>
        </w:rPr>
        <w:t>consistency</w:t>
      </w:r>
      <w:r w:rsidR="00C62722" w:rsidRPr="00B63F83">
        <w:rPr>
          <w:rFonts w:ascii="Verdana" w:hAnsi="Verdana"/>
          <w:color w:val="auto"/>
          <w:sz w:val="22"/>
          <w:szCs w:val="22"/>
        </w:rPr>
        <w:t>. They’re just different kinds of journeys</w:t>
      </w:r>
      <w:r w:rsidR="00C62722" w:rsidRPr="00B63F83">
        <w:rPr>
          <w:rFonts w:ascii="Verdana" w:hAnsi="Verdana"/>
          <w:color w:val="auto"/>
          <w:sz w:val="22"/>
          <w:szCs w:val="22"/>
        </w:rPr>
        <w:t>.</w:t>
      </w:r>
      <w:r w:rsidR="00C62722">
        <w:rPr>
          <w:rFonts w:ascii="Verdana" w:hAnsi="Verdana"/>
          <w:color w:val="auto"/>
        </w:rPr>
        <w:t xml:space="preserve">  </w:t>
      </w:r>
      <w:r w:rsidR="005D28EE" w:rsidRPr="005D28EE">
        <w:rPr>
          <w:rFonts w:ascii="Verdana" w:hAnsi="Verdana"/>
          <w:color w:val="auto"/>
          <w:sz w:val="22"/>
        </w:rPr>
        <w:t xml:space="preserve">Remember that at a show you’ve brought them into a new environment where they’re much more limited physically.  With recordings, you enter </w:t>
      </w:r>
      <w:r w:rsidR="005D28EE" w:rsidRPr="005D28EE">
        <w:rPr>
          <w:rFonts w:ascii="Verdana" w:hAnsi="Verdana"/>
          <w:i/>
          <w:color w:val="auto"/>
          <w:sz w:val="22"/>
        </w:rPr>
        <w:t>their</w:t>
      </w:r>
      <w:r w:rsidR="005D28EE" w:rsidRPr="005D28EE">
        <w:rPr>
          <w:rFonts w:ascii="Verdana" w:hAnsi="Verdana"/>
          <w:color w:val="auto"/>
          <w:sz w:val="22"/>
        </w:rPr>
        <w:t xml:space="preserve"> environment and alter the feel of their ordinary life.</w:t>
      </w:r>
    </w:p>
    <w:p w14:paraId="5865D6EC" w14:textId="77777777" w:rsidR="006D4702" w:rsidRDefault="006D4702" w:rsidP="00C62722">
      <w:pPr>
        <w:rPr>
          <w:rFonts w:ascii="Verdana" w:hAnsi="Verdana"/>
          <w:color w:val="auto"/>
        </w:rPr>
      </w:pPr>
    </w:p>
    <w:p w14:paraId="64901C66" w14:textId="77777777" w:rsidR="006D4702" w:rsidRDefault="006D4702" w:rsidP="00C62722">
      <w:pPr>
        <w:rPr>
          <w:rFonts w:ascii="Verdana" w:hAnsi="Verdana"/>
          <w:color w:val="auto"/>
        </w:rPr>
      </w:pPr>
    </w:p>
    <w:p w14:paraId="271925F1" w14:textId="77777777" w:rsidR="00A9514F" w:rsidRDefault="00A9514F" w:rsidP="00A9514F">
      <w:pPr>
        <w:rPr>
          <w:rFonts w:ascii="Verdana" w:hAnsi="Verdana"/>
          <w:i/>
          <w:color w:val="auto"/>
        </w:rPr>
      </w:pPr>
    </w:p>
    <w:p w14:paraId="52EA1C4E" w14:textId="37028638" w:rsidR="00A9514F" w:rsidRPr="00D04EA7" w:rsidRDefault="001F1698" w:rsidP="00A9514F">
      <w:pPr>
        <w:rPr>
          <w:rFonts w:ascii="Verdana" w:hAnsi="Verdana"/>
          <w:color w:val="auto"/>
          <w:sz w:val="21"/>
        </w:rPr>
      </w:pPr>
      <w:r w:rsidRPr="00D04EA7">
        <w:rPr>
          <w:rFonts w:ascii="Verdana" w:hAnsi="Verdana"/>
          <w:color w:val="auto"/>
          <w:sz w:val="21"/>
        </w:rPr>
        <w:t xml:space="preserve">The descriptions on the left show </w:t>
      </w:r>
      <w:r w:rsidR="00A9514F" w:rsidRPr="00D04EA7">
        <w:rPr>
          <w:rFonts w:ascii="Verdana" w:hAnsi="Verdana"/>
          <w:color w:val="auto"/>
          <w:sz w:val="21"/>
        </w:rPr>
        <w:t xml:space="preserve">just one </w:t>
      </w:r>
      <w:r w:rsidR="00D04EA7">
        <w:rPr>
          <w:rFonts w:ascii="Verdana" w:hAnsi="Verdana"/>
          <w:color w:val="auto"/>
          <w:sz w:val="21"/>
        </w:rPr>
        <w:t>possible show</w:t>
      </w:r>
      <w:r w:rsidR="00A9514F" w:rsidRPr="00D04EA7">
        <w:rPr>
          <w:rFonts w:ascii="Verdana" w:hAnsi="Verdana"/>
          <w:color w:val="auto"/>
          <w:sz w:val="21"/>
        </w:rPr>
        <w:t xml:space="preserve"> order, but it’ll </w:t>
      </w:r>
      <w:r w:rsidRPr="00D04EA7">
        <w:rPr>
          <w:rFonts w:ascii="Verdana" w:hAnsi="Verdana"/>
          <w:color w:val="auto"/>
          <w:sz w:val="21"/>
        </w:rPr>
        <w:t>give</w:t>
      </w:r>
      <w:r w:rsidR="00A9514F" w:rsidRPr="00D04EA7">
        <w:rPr>
          <w:rFonts w:ascii="Verdana" w:hAnsi="Verdana"/>
          <w:color w:val="auto"/>
          <w:sz w:val="21"/>
        </w:rPr>
        <w:t xml:space="preserve"> you </w:t>
      </w:r>
      <w:r w:rsidRPr="00D04EA7">
        <w:rPr>
          <w:rFonts w:ascii="Verdana" w:hAnsi="Verdana"/>
          <w:color w:val="auto"/>
          <w:sz w:val="21"/>
        </w:rPr>
        <w:t>a sense of the</w:t>
      </w:r>
      <w:r w:rsidR="00A9514F" w:rsidRPr="00D04EA7">
        <w:rPr>
          <w:rFonts w:ascii="Verdana" w:hAnsi="Verdana"/>
          <w:color w:val="auto"/>
          <w:sz w:val="21"/>
        </w:rPr>
        <w:t xml:space="preserve"> kind of arc you want</w:t>
      </w:r>
      <w:r w:rsidR="00885811" w:rsidRPr="00D04EA7">
        <w:rPr>
          <w:rFonts w:ascii="Verdana" w:hAnsi="Verdana"/>
          <w:color w:val="auto"/>
          <w:sz w:val="21"/>
        </w:rPr>
        <w:t>. Just write over the descriptions when you create your own.</w:t>
      </w:r>
    </w:p>
    <w:p w14:paraId="0340F75A" w14:textId="77777777" w:rsidR="00841964" w:rsidRDefault="00841964" w:rsidP="00F27958">
      <w:pPr>
        <w:rPr>
          <w:rFonts w:ascii="Verdana" w:hAnsi="Verdana"/>
          <w:color w:val="auto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21"/>
        <w:gridCol w:w="4987"/>
        <w:gridCol w:w="4500"/>
      </w:tblGrid>
      <w:tr w:rsidR="00E06BF5" w14:paraId="05881195" w14:textId="77777777" w:rsidTr="003D162F">
        <w:tc>
          <w:tcPr>
            <w:tcW w:w="5508" w:type="dxa"/>
            <w:gridSpan w:val="2"/>
            <w:shd w:val="clear" w:color="auto" w:fill="76923C" w:themeFill="accent3" w:themeFillShade="BF"/>
          </w:tcPr>
          <w:p w14:paraId="6050FE90" w14:textId="77777777" w:rsidR="00D80482" w:rsidRPr="003D162F" w:rsidRDefault="00D80482" w:rsidP="00F27958">
            <w:pPr>
              <w:rPr>
                <w:rFonts w:ascii="Verdana" w:hAnsi="Verdana"/>
                <w:b/>
                <w:color w:val="FFFFFF" w:themeColor="background1"/>
              </w:rPr>
            </w:pPr>
            <w:r w:rsidRPr="003D162F">
              <w:rPr>
                <w:rFonts w:ascii="Verdana" w:hAnsi="Verdana"/>
                <w:b/>
                <w:color w:val="FFFFFF" w:themeColor="background1"/>
              </w:rPr>
              <w:t>SHOW ORDER</w:t>
            </w:r>
          </w:p>
          <w:p w14:paraId="1E42D51F" w14:textId="0CC82304" w:rsidR="00D80482" w:rsidRPr="003D162F" w:rsidRDefault="00D80482" w:rsidP="00AF1095">
            <w:pPr>
              <w:rPr>
                <w:rFonts w:ascii="Verdana" w:hAnsi="Verdana"/>
                <w:b/>
                <w:color w:val="FFFFFF" w:themeColor="background1"/>
              </w:rPr>
            </w:pPr>
            <w:r w:rsidRPr="003D162F">
              <w:rPr>
                <w:rFonts w:ascii="Verdana" w:hAnsi="Verdana"/>
                <w:color w:val="FFFFFF" w:themeColor="background1"/>
              </w:rPr>
              <w:t xml:space="preserve">Create a </w:t>
            </w:r>
            <w:r w:rsidR="00AF1095" w:rsidRPr="003D162F">
              <w:rPr>
                <w:rFonts w:ascii="Verdana" w:hAnsi="Verdana"/>
                <w:color w:val="FFFFFF" w:themeColor="background1"/>
              </w:rPr>
              <w:t>tentative show</w:t>
            </w:r>
            <w:r w:rsidRPr="003D162F">
              <w:rPr>
                <w:rFonts w:ascii="Verdana" w:hAnsi="Verdana"/>
                <w:color w:val="FFFFFF" w:themeColor="background1"/>
              </w:rPr>
              <w:t xml:space="preserve"> order</w:t>
            </w:r>
          </w:p>
        </w:tc>
        <w:tc>
          <w:tcPr>
            <w:tcW w:w="4500" w:type="dxa"/>
            <w:shd w:val="clear" w:color="auto" w:fill="76923C" w:themeFill="accent3" w:themeFillShade="BF"/>
          </w:tcPr>
          <w:p w14:paraId="04F6D4F1" w14:textId="77777777" w:rsidR="00D80482" w:rsidRPr="003D162F" w:rsidRDefault="00D80482" w:rsidP="00F27958">
            <w:pPr>
              <w:rPr>
                <w:rFonts w:ascii="Verdana" w:hAnsi="Verdana"/>
                <w:b/>
                <w:color w:val="FFFFFF" w:themeColor="background1"/>
              </w:rPr>
            </w:pPr>
            <w:r w:rsidRPr="003D162F">
              <w:rPr>
                <w:rFonts w:ascii="Verdana" w:hAnsi="Verdana"/>
                <w:b/>
                <w:color w:val="FFFFFF" w:themeColor="background1"/>
              </w:rPr>
              <w:t>POTENTIAL REPERTOIRE</w:t>
            </w:r>
          </w:p>
          <w:p w14:paraId="0C53CA64" w14:textId="77777777" w:rsidR="00D80482" w:rsidRPr="003D162F" w:rsidRDefault="00D80482" w:rsidP="00F27958">
            <w:pPr>
              <w:rPr>
                <w:rFonts w:ascii="Verdana" w:hAnsi="Verdana"/>
                <w:color w:val="FFFFFF" w:themeColor="background1"/>
              </w:rPr>
            </w:pPr>
            <w:r w:rsidRPr="003D162F">
              <w:rPr>
                <w:rFonts w:ascii="Verdana" w:hAnsi="Verdana"/>
                <w:color w:val="FFFFFF" w:themeColor="background1"/>
              </w:rPr>
              <w:t>List all the potential repertoire you might use here:</w:t>
            </w:r>
          </w:p>
        </w:tc>
      </w:tr>
      <w:tr w:rsidR="00E06BF5" w14:paraId="407233C5" w14:textId="77777777" w:rsidTr="00E06BF5">
        <w:tc>
          <w:tcPr>
            <w:tcW w:w="521" w:type="dxa"/>
            <w:shd w:val="clear" w:color="auto" w:fill="EAF1DD" w:themeFill="accent3" w:themeFillTint="33"/>
          </w:tcPr>
          <w:p w14:paraId="50173DE5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#</w:t>
            </w:r>
          </w:p>
        </w:tc>
        <w:tc>
          <w:tcPr>
            <w:tcW w:w="4987" w:type="dxa"/>
            <w:shd w:val="clear" w:color="auto" w:fill="EAF1DD" w:themeFill="accent3" w:themeFillTint="33"/>
          </w:tcPr>
          <w:p w14:paraId="26AE5FF2" w14:textId="707E87EC" w:rsidR="00E06BF5" w:rsidRPr="00841964" w:rsidRDefault="00E06BF5" w:rsidP="00F27958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FIRST HALF (35-50 min)</w:t>
            </w:r>
          </w:p>
        </w:tc>
        <w:tc>
          <w:tcPr>
            <w:tcW w:w="4500" w:type="dxa"/>
            <w:vMerge w:val="restart"/>
          </w:tcPr>
          <w:p w14:paraId="0AA39405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1130D554" w14:textId="77777777" w:rsidTr="00E06BF5">
        <w:tc>
          <w:tcPr>
            <w:tcW w:w="521" w:type="dxa"/>
          </w:tcPr>
          <w:p w14:paraId="7838EFFE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</w:t>
            </w:r>
          </w:p>
        </w:tc>
        <w:tc>
          <w:tcPr>
            <w:tcW w:w="4987" w:type="dxa"/>
          </w:tcPr>
          <w:p w14:paraId="3B5BE4E6" w14:textId="3951043F" w:rsidR="00E06BF5" w:rsidRPr="00B93F42" w:rsidRDefault="00E06BF5" w:rsidP="00841964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Impressive Intro, strong – show them you can play so they feel confident in your ability; in a perfect world, this piece also really ‘shows’ your instrument.</w:t>
            </w:r>
          </w:p>
        </w:tc>
        <w:tc>
          <w:tcPr>
            <w:tcW w:w="4500" w:type="dxa"/>
            <w:vMerge/>
          </w:tcPr>
          <w:p w14:paraId="4F692EAF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3A5827E8" w14:textId="77777777" w:rsidTr="00E06BF5">
        <w:tc>
          <w:tcPr>
            <w:tcW w:w="521" w:type="dxa"/>
          </w:tcPr>
          <w:p w14:paraId="1974C49F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</w:t>
            </w:r>
          </w:p>
        </w:tc>
        <w:tc>
          <w:tcPr>
            <w:tcW w:w="4987" w:type="dxa"/>
          </w:tcPr>
          <w:p w14:paraId="107972D0" w14:textId="6CA3CB5E" w:rsidR="00E06BF5" w:rsidRPr="00B93F42" w:rsidRDefault="00E06BF5" w:rsidP="00F27958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Tell a simple How-I-Got-Here Story &amp;</w:t>
            </w:r>
          </w:p>
          <w:p w14:paraId="2FA7B7B8" w14:textId="2094A2BB" w:rsidR="00E06BF5" w:rsidRPr="00B93F42" w:rsidRDefault="00E06BF5" w:rsidP="00F27958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Illustrate it with a piece that Changes the Mood – still upbeat</w:t>
            </w:r>
          </w:p>
        </w:tc>
        <w:tc>
          <w:tcPr>
            <w:tcW w:w="4500" w:type="dxa"/>
            <w:vMerge/>
          </w:tcPr>
          <w:p w14:paraId="503FCAE9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653799F1" w14:textId="77777777" w:rsidTr="00E06BF5">
        <w:tc>
          <w:tcPr>
            <w:tcW w:w="521" w:type="dxa"/>
          </w:tcPr>
          <w:p w14:paraId="62FFD242" w14:textId="1E364718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</w:t>
            </w:r>
          </w:p>
        </w:tc>
        <w:tc>
          <w:tcPr>
            <w:tcW w:w="4987" w:type="dxa"/>
          </w:tcPr>
          <w:p w14:paraId="0B322C29" w14:textId="6F6D8F2F" w:rsidR="00E06BF5" w:rsidRPr="00B93F42" w:rsidRDefault="00E06BF5" w:rsidP="00F27958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 xml:space="preserve">Add a new element – singing? </w:t>
            </w:r>
            <w:proofErr w:type="spellStart"/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Looper</w:t>
            </w:r>
            <w:proofErr w:type="spellEnd"/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?</w:t>
            </w:r>
          </w:p>
        </w:tc>
        <w:tc>
          <w:tcPr>
            <w:tcW w:w="4500" w:type="dxa"/>
            <w:vMerge/>
          </w:tcPr>
          <w:p w14:paraId="1ED4CFE0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33F4A6A5" w14:textId="77777777" w:rsidTr="00E06BF5">
        <w:tc>
          <w:tcPr>
            <w:tcW w:w="521" w:type="dxa"/>
          </w:tcPr>
          <w:p w14:paraId="21199D07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4987" w:type="dxa"/>
          </w:tcPr>
          <w:p w14:paraId="6EA9CD49" w14:textId="5AC7A77C" w:rsidR="00E06BF5" w:rsidRPr="00B93F42" w:rsidRDefault="00E06BF5" w:rsidP="00F27958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Pensive, or dark</w:t>
            </w:r>
          </w:p>
        </w:tc>
        <w:tc>
          <w:tcPr>
            <w:tcW w:w="4500" w:type="dxa"/>
            <w:vMerge/>
          </w:tcPr>
          <w:p w14:paraId="03356F1F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06055658" w14:textId="77777777" w:rsidTr="00E06BF5">
        <w:tc>
          <w:tcPr>
            <w:tcW w:w="521" w:type="dxa"/>
          </w:tcPr>
          <w:p w14:paraId="4BA9CC21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</w:t>
            </w:r>
          </w:p>
        </w:tc>
        <w:tc>
          <w:tcPr>
            <w:tcW w:w="4987" w:type="dxa"/>
          </w:tcPr>
          <w:p w14:paraId="4C08E3B5" w14:textId="3C7F8933" w:rsidR="00E06BF5" w:rsidRPr="00B93F42" w:rsidRDefault="00E06BF5" w:rsidP="00F27958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Fun, maybe funny</w:t>
            </w:r>
          </w:p>
        </w:tc>
        <w:tc>
          <w:tcPr>
            <w:tcW w:w="4500" w:type="dxa"/>
            <w:vMerge/>
          </w:tcPr>
          <w:p w14:paraId="0C1468CE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44BCA374" w14:textId="77777777" w:rsidTr="00E06BF5">
        <w:tc>
          <w:tcPr>
            <w:tcW w:w="521" w:type="dxa"/>
          </w:tcPr>
          <w:p w14:paraId="15CE2797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</w:t>
            </w:r>
          </w:p>
        </w:tc>
        <w:tc>
          <w:tcPr>
            <w:tcW w:w="4987" w:type="dxa"/>
          </w:tcPr>
          <w:p w14:paraId="20D1997C" w14:textId="38712101" w:rsidR="00E06BF5" w:rsidRPr="00B93F42" w:rsidRDefault="00E06BF5" w:rsidP="00F27958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Your most beautiful slow tune</w:t>
            </w:r>
          </w:p>
        </w:tc>
        <w:tc>
          <w:tcPr>
            <w:tcW w:w="4500" w:type="dxa"/>
            <w:vMerge/>
          </w:tcPr>
          <w:p w14:paraId="23F9E46B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46307D74" w14:textId="77777777" w:rsidTr="00E06BF5">
        <w:tc>
          <w:tcPr>
            <w:tcW w:w="521" w:type="dxa"/>
          </w:tcPr>
          <w:p w14:paraId="13D77707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</w:t>
            </w:r>
          </w:p>
        </w:tc>
        <w:tc>
          <w:tcPr>
            <w:tcW w:w="4987" w:type="dxa"/>
          </w:tcPr>
          <w:p w14:paraId="4BFE11DF" w14:textId="468F6917" w:rsidR="00E06BF5" w:rsidRPr="00B93F42" w:rsidRDefault="00E06BF5" w:rsidP="00F27958">
            <w:pPr>
              <w:rPr>
                <w:rFonts w:ascii="Verdana" w:hAnsi="Verdana"/>
                <w:color w:val="A6A6A6" w:themeColor="background1" w:themeShade="A6"/>
                <w:sz w:val="21"/>
              </w:rPr>
            </w:pP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 xml:space="preserve">Create a powerful ending </w:t>
            </w:r>
            <w:r>
              <w:rPr>
                <w:rFonts w:ascii="Verdana" w:hAnsi="Verdana"/>
                <w:color w:val="A6A6A6" w:themeColor="background1" w:themeShade="A6"/>
                <w:sz w:val="21"/>
              </w:rPr>
              <w:t xml:space="preserve">piece </w:t>
            </w:r>
            <w:r w:rsidRPr="00B93F42">
              <w:rPr>
                <w:rFonts w:ascii="Verdana" w:hAnsi="Verdana"/>
                <w:color w:val="A6A6A6" w:themeColor="background1" w:themeShade="A6"/>
                <w:sz w:val="21"/>
              </w:rPr>
              <w:t>OR use your most-requested piece</w:t>
            </w:r>
          </w:p>
        </w:tc>
        <w:tc>
          <w:tcPr>
            <w:tcW w:w="4500" w:type="dxa"/>
            <w:vMerge/>
          </w:tcPr>
          <w:p w14:paraId="6D00790B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037F2B41" w14:textId="77777777" w:rsidTr="00E06BF5">
        <w:tc>
          <w:tcPr>
            <w:tcW w:w="521" w:type="dxa"/>
          </w:tcPr>
          <w:p w14:paraId="4D4998B1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987" w:type="dxa"/>
          </w:tcPr>
          <w:p w14:paraId="1B739811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500" w:type="dxa"/>
            <w:vMerge/>
          </w:tcPr>
          <w:p w14:paraId="3C9D8EE1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055963B0" w14:textId="77777777" w:rsidTr="00E06BF5">
        <w:tc>
          <w:tcPr>
            <w:tcW w:w="521" w:type="dxa"/>
            <w:shd w:val="clear" w:color="auto" w:fill="EAF1DD" w:themeFill="accent3" w:themeFillTint="33"/>
          </w:tcPr>
          <w:p w14:paraId="40AB041A" w14:textId="031E8995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#</w:t>
            </w:r>
          </w:p>
        </w:tc>
        <w:tc>
          <w:tcPr>
            <w:tcW w:w="4987" w:type="dxa"/>
            <w:shd w:val="clear" w:color="auto" w:fill="EAF1DD" w:themeFill="accent3" w:themeFillTint="33"/>
          </w:tcPr>
          <w:p w14:paraId="7BC928B7" w14:textId="149F00EF" w:rsidR="00E06BF5" w:rsidRPr="00841964" w:rsidRDefault="00E06BF5" w:rsidP="00F27958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2</w:t>
            </w:r>
            <w:r w:rsidRPr="00841964">
              <w:rPr>
                <w:rFonts w:ascii="Verdana" w:hAnsi="Verdana"/>
                <w:b/>
                <w:color w:val="auto"/>
                <w:vertAlign w:val="superscript"/>
              </w:rPr>
              <w:t>nd</w:t>
            </w:r>
            <w:r>
              <w:rPr>
                <w:rFonts w:ascii="Verdana" w:hAnsi="Verdana"/>
                <w:b/>
                <w:color w:val="auto"/>
              </w:rPr>
              <w:t xml:space="preserve"> HALF (30 – 45 min)</w:t>
            </w:r>
          </w:p>
        </w:tc>
        <w:tc>
          <w:tcPr>
            <w:tcW w:w="4500" w:type="dxa"/>
            <w:vMerge/>
          </w:tcPr>
          <w:p w14:paraId="6F2BFB6C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4C90AC2B" w14:textId="77777777" w:rsidTr="00E06BF5">
        <w:tc>
          <w:tcPr>
            <w:tcW w:w="521" w:type="dxa"/>
          </w:tcPr>
          <w:p w14:paraId="5151F761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</w:t>
            </w:r>
          </w:p>
        </w:tc>
        <w:tc>
          <w:tcPr>
            <w:tcW w:w="4987" w:type="dxa"/>
          </w:tcPr>
          <w:p w14:paraId="508C3707" w14:textId="60EABC4F" w:rsidR="00E06BF5" w:rsidRPr="009B0F17" w:rsidRDefault="00E06BF5" w:rsidP="00F27958">
            <w:pPr>
              <w:rPr>
                <w:rFonts w:ascii="Verdana" w:hAnsi="Verdana"/>
                <w:color w:val="BFBFBF" w:themeColor="background1" w:themeShade="BF"/>
                <w:sz w:val="21"/>
              </w:rPr>
            </w:pP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>You can start with something unusual &amp; unexpected</w:t>
            </w:r>
          </w:p>
        </w:tc>
        <w:tc>
          <w:tcPr>
            <w:tcW w:w="4500" w:type="dxa"/>
            <w:vMerge/>
          </w:tcPr>
          <w:p w14:paraId="2E27EBE0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0C542BA3" w14:textId="77777777" w:rsidTr="00E06BF5">
        <w:tc>
          <w:tcPr>
            <w:tcW w:w="521" w:type="dxa"/>
          </w:tcPr>
          <w:p w14:paraId="6529C583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</w:t>
            </w:r>
          </w:p>
        </w:tc>
        <w:tc>
          <w:tcPr>
            <w:tcW w:w="4987" w:type="dxa"/>
          </w:tcPr>
          <w:p w14:paraId="0E8B0EE8" w14:textId="19B54D4B" w:rsidR="00E06BF5" w:rsidRPr="009B0F17" w:rsidRDefault="00E06BF5" w:rsidP="009B0F17">
            <w:pPr>
              <w:rPr>
                <w:rFonts w:ascii="Verdana" w:hAnsi="Verdana"/>
                <w:color w:val="BFBFBF" w:themeColor="background1" w:themeShade="BF"/>
                <w:sz w:val="21"/>
              </w:rPr>
            </w:pP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 xml:space="preserve">Something familiar </w:t>
            </w:r>
            <w:r w:rsidR="009B0F17" w:rsidRPr="009B0F17">
              <w:rPr>
                <w:rFonts w:ascii="Verdana" w:hAnsi="Verdana"/>
                <w:color w:val="BFBFBF" w:themeColor="background1" w:themeShade="BF"/>
                <w:sz w:val="21"/>
              </w:rPr>
              <w:t>is</w:t>
            </w: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 xml:space="preserve"> great here</w:t>
            </w:r>
          </w:p>
        </w:tc>
        <w:tc>
          <w:tcPr>
            <w:tcW w:w="4500" w:type="dxa"/>
            <w:vMerge/>
          </w:tcPr>
          <w:p w14:paraId="07C7855E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0C536417" w14:textId="77777777" w:rsidTr="00E06BF5">
        <w:tc>
          <w:tcPr>
            <w:tcW w:w="521" w:type="dxa"/>
          </w:tcPr>
          <w:p w14:paraId="141AC071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</w:t>
            </w:r>
          </w:p>
        </w:tc>
        <w:tc>
          <w:tcPr>
            <w:tcW w:w="4987" w:type="dxa"/>
          </w:tcPr>
          <w:p w14:paraId="615579AD" w14:textId="7799023A" w:rsidR="00E06BF5" w:rsidRPr="009B0F17" w:rsidRDefault="009B0F17" w:rsidP="00F27958">
            <w:pPr>
              <w:rPr>
                <w:rFonts w:ascii="Verdana" w:hAnsi="Verdana"/>
                <w:color w:val="BFBFBF" w:themeColor="background1" w:themeShade="BF"/>
                <w:sz w:val="21"/>
              </w:rPr>
            </w:pP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>A</w:t>
            </w:r>
            <w:r w:rsidR="00E06BF5" w:rsidRPr="009B0F17">
              <w:rPr>
                <w:rFonts w:ascii="Verdana" w:hAnsi="Verdana"/>
                <w:color w:val="BFBFBF" w:themeColor="background1" w:themeShade="BF"/>
                <w:sz w:val="21"/>
              </w:rPr>
              <w:t xml:space="preserve"> short piece with a new technique</w:t>
            </w: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 xml:space="preserve"> – this is a fairly safe place to experiment</w:t>
            </w:r>
          </w:p>
        </w:tc>
        <w:tc>
          <w:tcPr>
            <w:tcW w:w="4500" w:type="dxa"/>
            <w:vMerge/>
          </w:tcPr>
          <w:p w14:paraId="2729DEC1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61664728" w14:textId="77777777" w:rsidTr="00E06BF5">
        <w:tc>
          <w:tcPr>
            <w:tcW w:w="521" w:type="dxa"/>
          </w:tcPr>
          <w:p w14:paraId="76336EE4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4987" w:type="dxa"/>
          </w:tcPr>
          <w:p w14:paraId="2E3204EF" w14:textId="06E0B36A" w:rsidR="00E06BF5" w:rsidRPr="009B0F17" w:rsidRDefault="009B0F17" w:rsidP="00F27958">
            <w:pPr>
              <w:rPr>
                <w:rFonts w:ascii="Verdana" w:hAnsi="Verdana"/>
                <w:color w:val="BFBFBF" w:themeColor="background1" w:themeShade="BF"/>
                <w:sz w:val="21"/>
              </w:rPr>
            </w:pP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>This can be a good place to tell a story that ends with an upbeat tune or a blues</w:t>
            </w:r>
          </w:p>
        </w:tc>
        <w:tc>
          <w:tcPr>
            <w:tcW w:w="4500" w:type="dxa"/>
            <w:vMerge/>
          </w:tcPr>
          <w:p w14:paraId="4FF41213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2751481B" w14:textId="77777777" w:rsidTr="00E06BF5">
        <w:tc>
          <w:tcPr>
            <w:tcW w:w="521" w:type="dxa"/>
          </w:tcPr>
          <w:p w14:paraId="2BC4A4B8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</w:t>
            </w:r>
          </w:p>
        </w:tc>
        <w:tc>
          <w:tcPr>
            <w:tcW w:w="4987" w:type="dxa"/>
          </w:tcPr>
          <w:p w14:paraId="31F002DB" w14:textId="5F6D8A84" w:rsidR="00E06BF5" w:rsidRPr="009B0F17" w:rsidRDefault="001C0B06" w:rsidP="00F27958">
            <w:pPr>
              <w:rPr>
                <w:rFonts w:ascii="Verdana" w:hAnsi="Verdana"/>
                <w:color w:val="BFBFBF" w:themeColor="background1" w:themeShade="BF"/>
                <w:sz w:val="21"/>
              </w:rPr>
            </w:pPr>
            <w:r>
              <w:rPr>
                <w:rFonts w:ascii="Verdana" w:hAnsi="Verdana"/>
                <w:color w:val="BFBFBF" w:themeColor="background1" w:themeShade="BF"/>
                <w:sz w:val="21"/>
              </w:rPr>
              <w:t xml:space="preserve">The Finale: </w:t>
            </w:r>
            <w:r w:rsidR="009B0F17" w:rsidRPr="009B0F17">
              <w:rPr>
                <w:rFonts w:ascii="Verdana" w:hAnsi="Verdana"/>
                <w:color w:val="BFBFBF" w:themeColor="background1" w:themeShade="BF"/>
                <w:sz w:val="21"/>
              </w:rPr>
              <w:t>End with your most powerful piece</w:t>
            </w:r>
          </w:p>
        </w:tc>
        <w:tc>
          <w:tcPr>
            <w:tcW w:w="4500" w:type="dxa"/>
            <w:vMerge/>
          </w:tcPr>
          <w:p w14:paraId="5FAA677E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9B0F17" w14:paraId="4D160DD0" w14:textId="77777777" w:rsidTr="009B0F17">
        <w:trPr>
          <w:trHeight w:val="314"/>
        </w:trPr>
        <w:tc>
          <w:tcPr>
            <w:tcW w:w="521" w:type="dxa"/>
          </w:tcPr>
          <w:p w14:paraId="74480CE5" w14:textId="3C355ACD" w:rsidR="009B0F17" w:rsidRDefault="009B0F17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987" w:type="dxa"/>
          </w:tcPr>
          <w:p w14:paraId="0B23AC46" w14:textId="4CFA1995" w:rsidR="009B0F17" w:rsidRPr="00AF1095" w:rsidRDefault="009B0F17" w:rsidP="00F27958">
            <w:pPr>
              <w:rPr>
                <w:rFonts w:ascii="Verdana" w:hAnsi="Verdana"/>
                <w:color w:val="auto"/>
                <w:sz w:val="21"/>
              </w:rPr>
            </w:pPr>
          </w:p>
        </w:tc>
        <w:tc>
          <w:tcPr>
            <w:tcW w:w="4500" w:type="dxa"/>
            <w:vMerge/>
          </w:tcPr>
          <w:p w14:paraId="7294AF4D" w14:textId="77777777" w:rsidR="009B0F17" w:rsidRDefault="009B0F17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3CF16B04" w14:textId="77777777" w:rsidTr="00E06BF5">
        <w:tc>
          <w:tcPr>
            <w:tcW w:w="521" w:type="dxa"/>
            <w:shd w:val="clear" w:color="auto" w:fill="EAF1DD" w:themeFill="accent3" w:themeFillTint="33"/>
          </w:tcPr>
          <w:p w14:paraId="4D361E95" w14:textId="4CBAE97A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987" w:type="dxa"/>
            <w:shd w:val="clear" w:color="auto" w:fill="EAF1DD" w:themeFill="accent3" w:themeFillTint="33"/>
          </w:tcPr>
          <w:p w14:paraId="304017CA" w14:textId="7E1AFF60" w:rsidR="00E06BF5" w:rsidRPr="00AF1095" w:rsidRDefault="00E06BF5" w:rsidP="00F27958">
            <w:pPr>
              <w:rPr>
                <w:rFonts w:ascii="Verdana" w:hAnsi="Verdana"/>
                <w:color w:val="auto"/>
                <w:sz w:val="21"/>
              </w:rPr>
            </w:pPr>
            <w:r>
              <w:rPr>
                <w:rFonts w:ascii="Verdana" w:hAnsi="Verdana"/>
                <w:b/>
                <w:color w:val="auto"/>
              </w:rPr>
              <w:t>ENCORES (keep them short)</w:t>
            </w:r>
          </w:p>
        </w:tc>
        <w:tc>
          <w:tcPr>
            <w:tcW w:w="4500" w:type="dxa"/>
            <w:vMerge/>
          </w:tcPr>
          <w:p w14:paraId="25DD7C2C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7748C357" w14:textId="77777777" w:rsidTr="00E06BF5">
        <w:tc>
          <w:tcPr>
            <w:tcW w:w="521" w:type="dxa"/>
          </w:tcPr>
          <w:p w14:paraId="14A359CA" w14:textId="5AC0495E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E1</w:t>
            </w:r>
          </w:p>
        </w:tc>
        <w:tc>
          <w:tcPr>
            <w:tcW w:w="4987" w:type="dxa"/>
          </w:tcPr>
          <w:p w14:paraId="59B84BFC" w14:textId="30064A75" w:rsidR="00E06BF5" w:rsidRPr="009B0F17" w:rsidRDefault="00E06BF5" w:rsidP="00F27958">
            <w:pPr>
              <w:rPr>
                <w:rFonts w:ascii="Verdana" w:hAnsi="Verdana"/>
                <w:color w:val="BFBFBF" w:themeColor="background1" w:themeShade="BF"/>
                <w:sz w:val="21"/>
              </w:rPr>
            </w:pP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>An upbeat, impressive encore</w:t>
            </w:r>
            <w:r w:rsidR="009B0F17">
              <w:rPr>
                <w:rFonts w:ascii="Verdana" w:hAnsi="Verdana"/>
                <w:color w:val="BFBFBF" w:themeColor="background1" w:themeShade="BF"/>
                <w:sz w:val="21"/>
              </w:rPr>
              <w:t xml:space="preserve"> or something very familiar and very different from your final</w:t>
            </w:r>
            <w:r w:rsidR="001C0B06">
              <w:rPr>
                <w:rFonts w:ascii="Verdana" w:hAnsi="Verdana"/>
                <w:color w:val="BFBFBF" w:themeColor="background1" w:themeShade="BF"/>
                <w:sz w:val="21"/>
              </w:rPr>
              <w:t>e</w:t>
            </w:r>
          </w:p>
        </w:tc>
        <w:tc>
          <w:tcPr>
            <w:tcW w:w="4500" w:type="dxa"/>
            <w:vMerge/>
          </w:tcPr>
          <w:p w14:paraId="0E47E5D5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5AA108C2" w14:textId="77777777" w:rsidTr="00E06BF5">
        <w:tc>
          <w:tcPr>
            <w:tcW w:w="521" w:type="dxa"/>
          </w:tcPr>
          <w:p w14:paraId="3D7ACBD4" w14:textId="240000CE" w:rsidR="00E06BF5" w:rsidRDefault="00E06BF5" w:rsidP="00F27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E2</w:t>
            </w:r>
          </w:p>
        </w:tc>
        <w:tc>
          <w:tcPr>
            <w:tcW w:w="4987" w:type="dxa"/>
          </w:tcPr>
          <w:p w14:paraId="2AEA5B29" w14:textId="0867C598" w:rsidR="00E06BF5" w:rsidRPr="009B0F17" w:rsidRDefault="00E06BF5" w:rsidP="00F27958">
            <w:pPr>
              <w:rPr>
                <w:rFonts w:ascii="Verdana" w:hAnsi="Verdana"/>
                <w:color w:val="BFBFBF" w:themeColor="background1" w:themeShade="BF"/>
                <w:sz w:val="21"/>
              </w:rPr>
            </w:pP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>A heartfelt, simple, beautiful</w:t>
            </w:r>
            <w:r w:rsidR="001C0B06">
              <w:rPr>
                <w:rFonts w:ascii="Verdana" w:hAnsi="Verdana"/>
                <w:color w:val="BFBFBF" w:themeColor="background1" w:themeShade="BF"/>
                <w:sz w:val="21"/>
              </w:rPr>
              <w:t>, or very familiar</w:t>
            </w:r>
            <w:r w:rsidRPr="009B0F17">
              <w:rPr>
                <w:rFonts w:ascii="Verdana" w:hAnsi="Verdana"/>
                <w:color w:val="BFBFBF" w:themeColor="background1" w:themeShade="BF"/>
                <w:sz w:val="21"/>
              </w:rPr>
              <w:t xml:space="preserve"> encore – even shorter than the first</w:t>
            </w:r>
          </w:p>
        </w:tc>
        <w:tc>
          <w:tcPr>
            <w:tcW w:w="4500" w:type="dxa"/>
            <w:vMerge/>
          </w:tcPr>
          <w:p w14:paraId="7BB7F0E2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  <w:tr w:rsidR="00E06BF5" w14:paraId="102B26F2" w14:textId="77777777" w:rsidTr="00E06BF5">
        <w:tc>
          <w:tcPr>
            <w:tcW w:w="521" w:type="dxa"/>
          </w:tcPr>
          <w:p w14:paraId="3223C33D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987" w:type="dxa"/>
          </w:tcPr>
          <w:p w14:paraId="2105DC7F" w14:textId="77777777" w:rsidR="00E06BF5" w:rsidRPr="00AF1095" w:rsidRDefault="00E06BF5" w:rsidP="00F27958">
            <w:pPr>
              <w:rPr>
                <w:rFonts w:ascii="Verdana" w:hAnsi="Verdana"/>
                <w:color w:val="auto"/>
                <w:sz w:val="21"/>
              </w:rPr>
            </w:pPr>
          </w:p>
        </w:tc>
        <w:tc>
          <w:tcPr>
            <w:tcW w:w="4500" w:type="dxa"/>
            <w:vMerge/>
          </w:tcPr>
          <w:p w14:paraId="78E8A5BC" w14:textId="77777777" w:rsidR="00E06BF5" w:rsidRDefault="00E06BF5" w:rsidP="00F27958">
            <w:pPr>
              <w:rPr>
                <w:rFonts w:ascii="Verdana" w:hAnsi="Verdana"/>
                <w:color w:val="auto"/>
              </w:rPr>
            </w:pPr>
          </w:p>
        </w:tc>
      </w:tr>
    </w:tbl>
    <w:p w14:paraId="6ED9E1A6" w14:textId="77777777" w:rsidR="00F27958" w:rsidRDefault="00F27958" w:rsidP="00F27958">
      <w:pPr>
        <w:rPr>
          <w:rFonts w:ascii="Verdana" w:hAnsi="Verdana"/>
          <w:color w:val="auto"/>
        </w:rPr>
      </w:pPr>
    </w:p>
    <w:p w14:paraId="37B2A214" w14:textId="77777777" w:rsidR="006F57E5" w:rsidRDefault="006F57E5">
      <w:pPr>
        <w:pStyle w:val="Heading7"/>
        <w:rPr>
          <w:b w:val="0"/>
          <w:sz w:val="16"/>
        </w:rPr>
      </w:pPr>
    </w:p>
    <w:p w14:paraId="452D6043" w14:textId="64CF4477" w:rsidR="00841964" w:rsidRDefault="00E06BF5" w:rsidP="00841964">
      <w:r>
        <w:t>If you don’t have an intermission, you’ll likely pull out 2 or 3 tunes and put the equivalent of your first-half-ender (if you have one) about ¾ of the way through the show.</w:t>
      </w:r>
    </w:p>
    <w:p w14:paraId="7E826D8E" w14:textId="77777777" w:rsidR="00E06BF5" w:rsidRDefault="00E06BF5" w:rsidP="00841964"/>
    <w:p w14:paraId="44206D46" w14:textId="58646DDB" w:rsidR="00036F5F" w:rsidRDefault="000B5CC3" w:rsidP="00ED7D89">
      <w:pPr>
        <w:rPr>
          <w:rFonts w:ascii="Arial Black" w:hAnsi="Arial Black"/>
        </w:rPr>
      </w:pPr>
      <w:r>
        <w:t xml:space="preserve">REMEMBER: </w:t>
      </w:r>
      <w:r w:rsidR="00E06BF5">
        <w:t>This is not a science – it’s an imperfect art</w:t>
      </w:r>
      <w:r w:rsidR="00ED7D89">
        <w:t xml:space="preserve"> – and what you want to create is the </w:t>
      </w:r>
      <w:r w:rsidR="00ED7D89">
        <w:rPr>
          <w:i/>
        </w:rPr>
        <w:t>feel</w:t>
      </w:r>
      <w:r w:rsidR="00ED7D89">
        <w:t xml:space="preserve"> &amp; flow of energy - </w:t>
      </w:r>
      <w:r w:rsidR="00E06BF5" w:rsidRPr="00ED7D89">
        <w:t>but</w:t>
      </w:r>
      <w:r w:rsidR="00E06BF5">
        <w:t xml:space="preserve"> this will give you a </w:t>
      </w:r>
      <w:r>
        <w:t>structure</w:t>
      </w:r>
      <w:bookmarkStart w:id="0" w:name="_GoBack"/>
      <w:bookmarkEnd w:id="0"/>
      <w:r w:rsidR="00E06BF5">
        <w:t xml:space="preserve"> to start. </w:t>
      </w:r>
    </w:p>
    <w:sectPr w:rsidR="00036F5F" w:rsidSect="00F2795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79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69A8" w14:textId="77777777" w:rsidR="000F2E98" w:rsidRDefault="000F2E98">
      <w:r>
        <w:separator/>
      </w:r>
    </w:p>
  </w:endnote>
  <w:endnote w:type="continuationSeparator" w:id="0">
    <w:p w14:paraId="7F88062A" w14:textId="77777777" w:rsidR="000F2E98" w:rsidRDefault="000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echno">
    <w:panose1 w:val="02000500000000000000"/>
    <w:charset w:val="EE"/>
    <w:family w:val="auto"/>
    <w:pitch w:val="variable"/>
    <w:sig w:usb0="00000005" w:usb1="00000000" w:usb2="00000000" w:usb3="00000000" w:csb0="00000002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A2B5" w14:textId="77777777" w:rsidR="00F27958" w:rsidRPr="007F1BBA" w:rsidRDefault="00F27958" w:rsidP="007F1BBA">
    <w:pPr>
      <w:pStyle w:val="Footer"/>
      <w:tabs>
        <w:tab w:val="clear" w:pos="4320"/>
        <w:tab w:val="clear" w:pos="8640"/>
        <w:tab w:val="center" w:pos="4680"/>
        <w:tab w:val="left" w:pos="6320"/>
        <w:tab w:val="right" w:pos="9360"/>
      </w:tabs>
      <w:rPr>
        <w:rFonts w:ascii="Futura" w:hAnsi="Futura" w:cs="Futura"/>
        <w:color w:val="BFBFBF" w:themeColor="background1" w:themeShade="BF"/>
        <w:sz w:val="16"/>
        <w:szCs w:val="16"/>
      </w:rPr>
    </w:pPr>
    <w:r>
      <w:rPr>
        <w:rFonts w:ascii="Futura" w:hAnsi="Futura" w:cs="Futura"/>
        <w:color w:val="BFBFBF" w:themeColor="background1" w:themeShade="BF"/>
        <w:sz w:val="16"/>
        <w:szCs w:val="16"/>
      </w:rPr>
      <w:tab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@2015 Deborah Henson-Conant • FN: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FILENAME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55FF1">
      <w:rPr>
        <w:rFonts w:ascii="Futura" w:hAnsi="Futura" w:cs="Futura"/>
        <w:noProof/>
        <w:color w:val="BFBFBF" w:themeColor="background1" w:themeShade="BF"/>
        <w:sz w:val="16"/>
        <w:szCs w:val="16"/>
      </w:rPr>
      <w:t>Show-Order-Builder.docx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 • SD: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SAVEDATE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55FF1">
      <w:rPr>
        <w:rFonts w:ascii="Futura" w:hAnsi="Futura" w:cs="Futura"/>
        <w:noProof/>
        <w:color w:val="BFBFBF" w:themeColor="background1" w:themeShade="BF"/>
        <w:sz w:val="16"/>
        <w:szCs w:val="16"/>
      </w:rPr>
      <w:t>2/19/16 11:00 PM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417B" w14:textId="77777777" w:rsidR="00F27958" w:rsidRPr="00F27958" w:rsidRDefault="00F27958" w:rsidP="00F27958">
    <w:pPr>
      <w:pStyle w:val="Footer"/>
      <w:tabs>
        <w:tab w:val="clear" w:pos="4320"/>
        <w:tab w:val="clear" w:pos="8640"/>
        <w:tab w:val="center" w:pos="4680"/>
        <w:tab w:val="left" w:pos="6320"/>
        <w:tab w:val="left" w:pos="8384"/>
        <w:tab w:val="right" w:pos="9360"/>
      </w:tabs>
      <w:rPr>
        <w:rFonts w:ascii="Futura" w:hAnsi="Futura" w:cs="Futura"/>
        <w:color w:val="BFBFBF" w:themeColor="background1" w:themeShade="BF"/>
        <w:sz w:val="16"/>
        <w:szCs w:val="16"/>
      </w:rPr>
    </w:pPr>
    <w:r>
      <w:rPr>
        <w:rFonts w:ascii="Futura" w:hAnsi="Futura" w:cs="Futura"/>
        <w:color w:val="BFBFBF" w:themeColor="background1" w:themeShade="BF"/>
        <w:sz w:val="16"/>
        <w:szCs w:val="16"/>
      </w:rPr>
      <w:tab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@2015 Deborah Henson-Conant • FN: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FILENAME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55FF1">
      <w:rPr>
        <w:rFonts w:ascii="Futura" w:hAnsi="Futura" w:cs="Futura"/>
        <w:noProof/>
        <w:color w:val="BFBFBF" w:themeColor="background1" w:themeShade="BF"/>
        <w:sz w:val="16"/>
        <w:szCs w:val="16"/>
      </w:rPr>
      <w:t>Show-Order-Builder.docx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 • SD: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SAVEDATE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55FF1">
      <w:rPr>
        <w:rFonts w:ascii="Futura" w:hAnsi="Futura" w:cs="Futura"/>
        <w:noProof/>
        <w:color w:val="BFBFBF" w:themeColor="background1" w:themeShade="BF"/>
        <w:sz w:val="16"/>
        <w:szCs w:val="16"/>
      </w:rPr>
      <w:t>2/19/16 11:00 PM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 xml:space="preserve"> • Pg. </w: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>
      <w:rPr>
        <w:rFonts w:ascii="Futura" w:hAnsi="Futura" w:cs="Futura"/>
        <w:color w:val="BFBFBF" w:themeColor="background1" w:themeShade="BF"/>
        <w:sz w:val="16"/>
        <w:szCs w:val="16"/>
      </w:rPr>
      <w:instrText xml:space="preserve"> PAGE  \* MERGEFORMAT </w:instrTex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7A03D9">
      <w:rPr>
        <w:rFonts w:ascii="Futura" w:hAnsi="Futura" w:cs="Futura"/>
        <w:noProof/>
        <w:color w:val="BFBFBF" w:themeColor="background1" w:themeShade="BF"/>
        <w:sz w:val="16"/>
        <w:szCs w:val="16"/>
      </w:rPr>
      <w:t>1</w: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F15CD" w14:textId="77777777" w:rsidR="000F2E98" w:rsidRDefault="000F2E98">
      <w:r>
        <w:separator/>
      </w:r>
    </w:p>
  </w:footnote>
  <w:footnote w:type="continuationSeparator" w:id="0">
    <w:p w14:paraId="34A7E8E0" w14:textId="77777777" w:rsidR="000F2E98" w:rsidRDefault="000F2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6E3BC" w:themeFill="accent3" w:themeFillTint="66"/>
      <w:tblLook w:val="04A0" w:firstRow="1" w:lastRow="0" w:firstColumn="1" w:lastColumn="0" w:noHBand="0" w:noVBand="1"/>
    </w:tblPr>
    <w:tblGrid>
      <w:gridCol w:w="3510"/>
      <w:gridCol w:w="6030"/>
      <w:gridCol w:w="1080"/>
    </w:tblGrid>
    <w:tr w:rsidR="00F27958" w14:paraId="65D14069" w14:textId="77777777" w:rsidTr="009B2BA5">
      <w:tc>
        <w:tcPr>
          <w:tcW w:w="3510" w:type="dxa"/>
          <w:shd w:val="clear" w:color="auto" w:fill="D6E3BC" w:themeFill="accent3" w:themeFillTint="66"/>
        </w:tcPr>
        <w:p w14:paraId="523F64B4" w14:textId="77777777" w:rsidR="00F27958" w:rsidRPr="009B2BA5" w:rsidRDefault="009B2BA5" w:rsidP="009B2BA5">
          <w:pPr>
            <w:pStyle w:val="Header"/>
            <w:ind w:left="522"/>
            <w:rPr>
              <w:rFonts w:ascii="Futura" w:hAnsi="Futura" w:cs="Futura"/>
              <w:color w:val="76923C" w:themeColor="accent3" w:themeShade="BF"/>
            </w:rPr>
          </w:pPr>
          <w:r w:rsidRPr="009B2BA5">
            <w:rPr>
              <w:rFonts w:ascii="Verdana" w:hAnsi="Verdana"/>
              <w:noProof/>
              <w:color w:val="76923C" w:themeColor="accent3" w:themeShade="BF"/>
              <w:sz w:val="22"/>
            </w:rPr>
            <w:drawing>
              <wp:anchor distT="0" distB="0" distL="114300" distR="114300" simplePos="0" relativeHeight="251663360" behindDoc="0" locked="0" layoutInCell="1" allowOverlap="1" wp14:anchorId="4D946C92" wp14:editId="5216008B">
                <wp:simplePos x="0" y="0"/>
                <wp:positionH relativeFrom="column">
                  <wp:posOffset>-251460</wp:posOffset>
                </wp:positionH>
                <wp:positionV relativeFrom="paragraph">
                  <wp:posOffset>-226060</wp:posOffset>
                </wp:positionV>
                <wp:extent cx="634701" cy="637540"/>
                <wp:effectExtent l="0" t="0" r="0" b="0"/>
                <wp:wrapNone/>
                <wp:docPr id="7" name="Picture 1" descr="Description: Macintosh HD:Users:dhcstudio:Dropbox:@IMAGES:HYMM-swirl-onl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hcstudio:Dropbox:@IMAGES:HYMM-swirl-onl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01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958" w:rsidRPr="009B2BA5">
            <w:rPr>
              <w:rFonts w:ascii="Techno" w:hAnsi="Techno" w:cs="Futura"/>
              <w:color w:val="76923C" w:themeColor="accent3" w:themeShade="BF"/>
              <w:sz w:val="36"/>
            </w:rPr>
            <w:t>Harness Your Muse</w:t>
          </w:r>
          <w:r w:rsidR="00F27958" w:rsidRPr="009B2BA5">
            <w:rPr>
              <w:rFonts w:ascii="Futura" w:hAnsi="Futura" w:cs="Futura"/>
              <w:color w:val="76923C" w:themeColor="accent3" w:themeShade="BF"/>
              <w:sz w:val="18"/>
            </w:rPr>
            <w:t xml:space="preserve"> </w:t>
          </w:r>
        </w:p>
      </w:tc>
      <w:tc>
        <w:tcPr>
          <w:tcW w:w="6030" w:type="dxa"/>
          <w:shd w:val="clear" w:color="auto" w:fill="D6E3BC" w:themeFill="accent3" w:themeFillTint="66"/>
          <w:vAlign w:val="bottom"/>
        </w:tcPr>
        <w:p w14:paraId="65073996" w14:textId="31656A6A" w:rsidR="00F27958" w:rsidRDefault="00E06BF5" w:rsidP="007F1BBA">
          <w:pPr>
            <w:pStyle w:val="Header"/>
            <w:rPr>
              <w:rFonts w:ascii="Futura" w:hAnsi="Futura" w:cs="Futura"/>
              <w:sz w:val="18"/>
            </w:rPr>
          </w:pPr>
          <w:r>
            <w:rPr>
              <w:rFonts w:ascii="Techno" w:hAnsi="Techno" w:cs="Futura"/>
              <w:sz w:val="36"/>
            </w:rPr>
            <w:t xml:space="preserve">Show Order Worksheet </w:t>
          </w:r>
          <w:r w:rsidRPr="00E06BF5">
            <w:rPr>
              <w:rFonts w:ascii="Techno" w:hAnsi="Techno" w:cs="Futura"/>
            </w:rPr>
            <w:t>(v1)</w:t>
          </w:r>
        </w:p>
      </w:tc>
      <w:tc>
        <w:tcPr>
          <w:tcW w:w="1080" w:type="dxa"/>
          <w:shd w:val="clear" w:color="auto" w:fill="D6E3BC" w:themeFill="accent3" w:themeFillTint="66"/>
          <w:vAlign w:val="bottom"/>
        </w:tcPr>
        <w:p w14:paraId="6139146B" w14:textId="77777777" w:rsidR="00F27958" w:rsidRPr="009B2BA5" w:rsidRDefault="00F27958" w:rsidP="009B2BA5">
          <w:pPr>
            <w:pStyle w:val="Header"/>
            <w:spacing w:after="40"/>
            <w:jc w:val="right"/>
            <w:rPr>
              <w:rFonts w:ascii="Futura" w:hAnsi="Futura" w:cs="Futura"/>
              <w:color w:val="76923C" w:themeColor="accent3" w:themeShade="BF"/>
              <w:sz w:val="18"/>
            </w:rPr>
          </w:pPr>
          <w:r w:rsidRPr="009B2BA5">
            <w:rPr>
              <w:rFonts w:ascii="Futura" w:hAnsi="Futura" w:cs="Futura"/>
              <w:color w:val="76923C" w:themeColor="accent3" w:themeShade="BF"/>
            </w:rPr>
            <w:t>pg.</w: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begin"/>
          </w:r>
          <w:r w:rsidRPr="009B2BA5">
            <w:rPr>
              <w:rFonts w:ascii="Futura" w:hAnsi="Futura" w:cs="Futura"/>
              <w:color w:val="76923C" w:themeColor="accent3" w:themeShade="BF"/>
            </w:rPr>
            <w:instrText xml:space="preserve"> PAGE  \* MERGEFORMAT </w:instrTex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separate"/>
          </w:r>
          <w:r w:rsidR="007A03D9">
            <w:rPr>
              <w:rFonts w:ascii="Futura" w:hAnsi="Futura" w:cs="Futura"/>
              <w:noProof/>
              <w:color w:val="76923C" w:themeColor="accent3" w:themeShade="BF"/>
            </w:rPr>
            <w:t>2</w: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end"/>
          </w:r>
        </w:p>
      </w:tc>
    </w:tr>
  </w:tbl>
  <w:p w14:paraId="27A0D96F" w14:textId="77777777" w:rsidR="00F27958" w:rsidRPr="007F1BBA" w:rsidRDefault="00F27958" w:rsidP="007F1BBA">
    <w:pPr>
      <w:pStyle w:val="Header"/>
      <w:tabs>
        <w:tab w:val="left" w:pos="6840"/>
      </w:tabs>
      <w:ind w:left="-720"/>
      <w:rPr>
        <w:rFonts w:ascii="Futura" w:hAnsi="Futura" w:cs="Futura"/>
        <w:sz w:val="22"/>
        <w:szCs w:val="22"/>
      </w:rPr>
    </w:pP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432" w:type="dxa"/>
      <w:tblLayout w:type="fixed"/>
      <w:tblLook w:val="04A0" w:firstRow="1" w:lastRow="0" w:firstColumn="1" w:lastColumn="0" w:noHBand="0" w:noVBand="1"/>
    </w:tblPr>
    <w:tblGrid>
      <w:gridCol w:w="5670"/>
      <w:gridCol w:w="5310"/>
    </w:tblGrid>
    <w:tr w:rsidR="00B63F83" w:rsidRPr="00F27958" w14:paraId="12FB918B" w14:textId="77777777" w:rsidTr="00B63F83">
      <w:trPr>
        <w:trHeight w:val="616"/>
      </w:trPr>
      <w:tc>
        <w:tcPr>
          <w:tcW w:w="5670" w:type="dxa"/>
          <w:shd w:val="clear" w:color="auto" w:fill="76923C" w:themeFill="accent3" w:themeFillShade="BF"/>
        </w:tcPr>
        <w:p w14:paraId="3F221868" w14:textId="77777777" w:rsidR="00F27958" w:rsidRPr="00F27958" w:rsidRDefault="00F27958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ind w:left="1332"/>
            <w:rPr>
              <w:rFonts w:ascii="Futura" w:hAnsi="Futura" w:cs="Futura"/>
              <w:color w:val="FFFFFF" w:themeColor="background1"/>
              <w:sz w:val="44"/>
              <w:szCs w:val="24"/>
            </w:rPr>
          </w:pPr>
          <w:r>
            <w:rPr>
              <w:rFonts w:ascii="Verdana" w:hAnsi="Verdana"/>
              <w:noProof/>
              <w:color w:val="auto"/>
              <w:sz w:val="22"/>
            </w:rPr>
            <w:drawing>
              <wp:anchor distT="0" distB="0" distL="114300" distR="114300" simplePos="0" relativeHeight="251661312" behindDoc="0" locked="0" layoutInCell="1" allowOverlap="1" wp14:anchorId="311FB6BA" wp14:editId="28B1DC6E">
                <wp:simplePos x="0" y="0"/>
                <wp:positionH relativeFrom="column">
                  <wp:posOffset>-130810</wp:posOffset>
                </wp:positionH>
                <wp:positionV relativeFrom="paragraph">
                  <wp:posOffset>-339725</wp:posOffset>
                </wp:positionV>
                <wp:extent cx="993775" cy="998220"/>
                <wp:effectExtent l="0" t="0" r="0" b="0"/>
                <wp:wrapNone/>
                <wp:docPr id="3" name="Picture 1" descr="Description: Macintosh HD:Users:dhcstudio:Dropbox:@IMAGES:HYMM-swirl-onl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hcstudio:Dropbox:@IMAGES:HYMM-swirl-onl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7958">
            <w:rPr>
              <w:rFonts w:ascii="Futura" w:hAnsi="Futura" w:cs="Futura"/>
              <w:b/>
              <w:color w:val="FFFFFF" w:themeColor="background1"/>
              <w:sz w:val="18"/>
            </w:rPr>
            <w:t>Deborah Henson-Conant’s</w:t>
          </w:r>
        </w:p>
        <w:p w14:paraId="1A0F2500" w14:textId="77777777" w:rsidR="00F27958" w:rsidRPr="00F27958" w:rsidRDefault="00F27958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ind w:left="1332"/>
            <w:rPr>
              <w:rFonts w:ascii="Techno" w:hAnsi="Techno"/>
              <w:color w:val="FFFFFF" w:themeColor="background1"/>
              <w:sz w:val="44"/>
              <w:szCs w:val="24"/>
            </w:rPr>
          </w:pPr>
          <w:r w:rsidRPr="00F27958">
            <w:rPr>
              <w:rFonts w:ascii="Techno" w:hAnsi="Techno"/>
              <w:color w:val="FFFFFF" w:themeColor="background1"/>
              <w:sz w:val="44"/>
              <w:szCs w:val="24"/>
            </w:rPr>
            <w:t>Harness Your Muse</w:t>
          </w:r>
        </w:p>
      </w:tc>
      <w:tc>
        <w:tcPr>
          <w:tcW w:w="5310" w:type="dxa"/>
          <w:shd w:val="clear" w:color="auto" w:fill="76923C" w:themeFill="accent3" w:themeFillShade="BF"/>
          <w:vAlign w:val="bottom"/>
        </w:tcPr>
        <w:p w14:paraId="520B34F6" w14:textId="3270B116" w:rsidR="00F27958" w:rsidRPr="00F27958" w:rsidRDefault="00D80482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jc w:val="center"/>
            <w:rPr>
              <w:rFonts w:ascii="Verdana" w:hAnsi="Verdana"/>
              <w:noProof/>
              <w:color w:val="FFFFFF" w:themeColor="background1"/>
              <w:sz w:val="48"/>
              <w:szCs w:val="48"/>
            </w:rPr>
          </w:pPr>
          <w:r>
            <w:rPr>
              <w:rFonts w:ascii="Techno" w:hAnsi="Techno"/>
              <w:color w:val="FFFFFF" w:themeColor="background1"/>
              <w:sz w:val="44"/>
              <w:szCs w:val="24"/>
            </w:rPr>
            <w:t>Show Order</w:t>
          </w:r>
          <w:r w:rsidR="00B63F83">
            <w:rPr>
              <w:rFonts w:ascii="Techno" w:hAnsi="Techno"/>
              <w:color w:val="FFFFFF" w:themeColor="background1"/>
              <w:sz w:val="44"/>
              <w:szCs w:val="24"/>
            </w:rPr>
            <w:t xml:space="preserve"> Worksheet</w:t>
          </w:r>
          <w:r w:rsidR="00E06BF5">
            <w:rPr>
              <w:rFonts w:ascii="Techno" w:hAnsi="Techno"/>
              <w:color w:val="FFFFFF" w:themeColor="background1"/>
              <w:sz w:val="44"/>
              <w:szCs w:val="24"/>
            </w:rPr>
            <w:t xml:space="preserve"> </w:t>
          </w:r>
          <w:r w:rsidR="00E06BF5" w:rsidRPr="00E06BF5">
            <w:rPr>
              <w:rFonts w:ascii="Techno" w:hAnsi="Techno"/>
              <w:color w:val="FFFFFF" w:themeColor="background1"/>
              <w:sz w:val="28"/>
              <w:szCs w:val="24"/>
            </w:rPr>
            <w:t>(v1)</w:t>
          </w:r>
        </w:p>
      </w:tc>
    </w:tr>
  </w:tbl>
  <w:p w14:paraId="580B429C" w14:textId="77777777" w:rsidR="00F27958" w:rsidRPr="00F27958" w:rsidRDefault="00F27958" w:rsidP="00F27958">
    <w:pPr>
      <w:tabs>
        <w:tab w:val="center" w:pos="4320"/>
        <w:tab w:val="left" w:pos="6840"/>
        <w:tab w:val="right" w:pos="8640"/>
      </w:tabs>
      <w:ind w:left="-720"/>
      <w:rPr>
        <w:rFonts w:ascii="Futura" w:hAnsi="Futura" w:cs="Futu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8927FBC"/>
    <w:lvl w:ilvl="0">
      <w:start w:val="1"/>
      <w:numFmt w:val="bullet"/>
      <w:pStyle w:val="ListBullet4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A968A36"/>
    <w:lvl w:ilvl="0">
      <w:start w:val="1"/>
      <w:numFmt w:val="upperLetter"/>
      <w:pStyle w:val="ListNumber6"/>
      <w:lvlText w:val="%1."/>
      <w:lvlJc w:val="left"/>
      <w:pPr>
        <w:tabs>
          <w:tab w:val="num" w:pos="360"/>
        </w:tabs>
        <w:ind w:left="284" w:hanging="284"/>
      </w:pPr>
      <w:rPr>
        <w:rFonts w:ascii="Helvetica" w:hAnsi="Helvetica" w:hint="default"/>
      </w:rPr>
    </w:lvl>
  </w:abstractNum>
  <w:abstractNum w:abstractNumId="2">
    <w:nsid w:val="01012160"/>
    <w:multiLevelType w:val="hybridMultilevel"/>
    <w:tmpl w:val="19BA52FC"/>
    <w:lvl w:ilvl="0" w:tplc="F714059E">
      <w:start w:val="1"/>
      <w:numFmt w:val="bullet"/>
      <w:pStyle w:val="ListBullet2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02D13250"/>
    <w:multiLevelType w:val="hybridMultilevel"/>
    <w:tmpl w:val="AE50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3641"/>
    <w:multiLevelType w:val="hybridMultilevel"/>
    <w:tmpl w:val="384AB91A"/>
    <w:lvl w:ilvl="0" w:tplc="1D6084FC">
      <w:start w:val="1"/>
      <w:numFmt w:val="decimal"/>
      <w:pStyle w:val="ListNumber5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D7889"/>
    <w:multiLevelType w:val="hybridMultilevel"/>
    <w:tmpl w:val="E1703964"/>
    <w:lvl w:ilvl="0" w:tplc="25D8FB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920C4"/>
    <w:multiLevelType w:val="hybridMultilevel"/>
    <w:tmpl w:val="72CED714"/>
    <w:lvl w:ilvl="0" w:tplc="9A0CCDD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D16C3"/>
    <w:multiLevelType w:val="hybridMultilevel"/>
    <w:tmpl w:val="8436A4D4"/>
    <w:lvl w:ilvl="0" w:tplc="C47CA7BE">
      <w:start w:val="1"/>
      <w:numFmt w:val="lowerLetter"/>
      <w:pStyle w:val="ListLettera5112"/>
      <w:lvlText w:val="%1)"/>
      <w:lvlJc w:val="left"/>
      <w:pPr>
        <w:tabs>
          <w:tab w:val="num" w:pos="180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F0A9D"/>
    <w:multiLevelType w:val="hybridMultilevel"/>
    <w:tmpl w:val="DD7A3F7C"/>
    <w:lvl w:ilvl="0" w:tplc="A4DE19EA">
      <w:start w:val="1"/>
      <w:numFmt w:val="lowerLetter"/>
      <w:pStyle w:val="ListLettera368"/>
      <w:lvlText w:val="%1)"/>
      <w:lvlJc w:val="left"/>
      <w:pPr>
        <w:tabs>
          <w:tab w:val="num" w:pos="1224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2440B"/>
    <w:multiLevelType w:val="hybridMultilevel"/>
    <w:tmpl w:val="D626F200"/>
    <w:lvl w:ilvl="0" w:tplc="A3BE4E28">
      <w:start w:val="1"/>
      <w:numFmt w:val="lowerLetter"/>
      <w:pStyle w:val="ListLettera481"/>
      <w:lvlText w:val="%1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536BD"/>
    <w:multiLevelType w:val="hybridMultilevel"/>
    <w:tmpl w:val="D2B895C2"/>
    <w:lvl w:ilvl="0" w:tplc="CDD81390">
      <w:start w:val="1"/>
      <w:numFmt w:val="lowerLetter"/>
      <w:pStyle w:val="ListLettera246"/>
      <w:lvlText w:val="%1)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5600F"/>
    <w:multiLevelType w:val="multilevel"/>
    <w:tmpl w:val="F55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07523"/>
    <w:multiLevelType w:val="hybridMultilevel"/>
    <w:tmpl w:val="2320D342"/>
    <w:lvl w:ilvl="0" w:tplc="1C0E7618">
      <w:start w:val="1"/>
      <w:numFmt w:val="bullet"/>
      <w:pStyle w:val="ListBullet3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647776E6"/>
    <w:multiLevelType w:val="hybridMultilevel"/>
    <w:tmpl w:val="72A49506"/>
    <w:lvl w:ilvl="0" w:tplc="758A8966">
      <w:start w:val="1"/>
      <w:numFmt w:val="decimal"/>
      <w:pStyle w:val="ListNumber3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DE0736F"/>
    <w:multiLevelType w:val="hybridMultilevel"/>
    <w:tmpl w:val="5FCED570"/>
    <w:lvl w:ilvl="0" w:tplc="817688A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B4E06"/>
    <w:multiLevelType w:val="hybridMultilevel"/>
    <w:tmpl w:val="A64E890A"/>
    <w:lvl w:ilvl="0" w:tplc="BA76EE32">
      <w:start w:val="1"/>
      <w:numFmt w:val="lowerLetter"/>
      <w:pStyle w:val="ListLettera124"/>
      <w:lvlText w:val="%1)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2"/>
    <w:rsid w:val="00036F5F"/>
    <w:rsid w:val="00055FF1"/>
    <w:rsid w:val="000B5CC3"/>
    <w:rsid w:val="000F2E98"/>
    <w:rsid w:val="001C0B06"/>
    <w:rsid w:val="001F1698"/>
    <w:rsid w:val="003313BA"/>
    <w:rsid w:val="00333EA1"/>
    <w:rsid w:val="003D162F"/>
    <w:rsid w:val="005D0B04"/>
    <w:rsid w:val="005D28EE"/>
    <w:rsid w:val="0067079F"/>
    <w:rsid w:val="006D4702"/>
    <w:rsid w:val="006F57E5"/>
    <w:rsid w:val="00723CFF"/>
    <w:rsid w:val="007A03D9"/>
    <w:rsid w:val="007F1BBA"/>
    <w:rsid w:val="00841873"/>
    <w:rsid w:val="00841964"/>
    <w:rsid w:val="008726F6"/>
    <w:rsid w:val="00885811"/>
    <w:rsid w:val="008879C7"/>
    <w:rsid w:val="00985576"/>
    <w:rsid w:val="009B0F17"/>
    <w:rsid w:val="009B2BA5"/>
    <w:rsid w:val="00A9514F"/>
    <w:rsid w:val="00AF1095"/>
    <w:rsid w:val="00B63F83"/>
    <w:rsid w:val="00B74D00"/>
    <w:rsid w:val="00B93F42"/>
    <w:rsid w:val="00BF358D"/>
    <w:rsid w:val="00C52B4D"/>
    <w:rsid w:val="00C62722"/>
    <w:rsid w:val="00D04EA7"/>
    <w:rsid w:val="00D80482"/>
    <w:rsid w:val="00E06BF5"/>
    <w:rsid w:val="00E3277F"/>
    <w:rsid w:val="00E43EB2"/>
    <w:rsid w:val="00E902E2"/>
    <w:rsid w:val="00ED7D89"/>
    <w:rsid w:val="00F27958"/>
    <w:rsid w:val="00F96E4A"/>
    <w:rsid w:val="00FA5828"/>
    <w:rsid w:val="00FA6500"/>
    <w:rsid w:val="00FD0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E9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aliases w:val="Head1"/>
    <w:basedOn w:val="BodyText"/>
    <w:next w:val="BodyText"/>
    <w:link w:val="Heading1Char"/>
    <w:qFormat/>
    <w:pPr>
      <w:keepNext/>
      <w:spacing w:before="240" w:after="60"/>
      <w:outlineLvl w:val="0"/>
    </w:pPr>
    <w:rPr>
      <w:b/>
      <w:kern w:val="32"/>
      <w:sz w:val="34"/>
    </w:rPr>
  </w:style>
  <w:style w:type="paragraph" w:styleId="Heading2">
    <w:name w:val="heading 2"/>
    <w:aliases w:val="Head2"/>
    <w:basedOn w:val="Heading1"/>
    <w:next w:val="BodyText"/>
    <w:link w:val="Heading2Char"/>
    <w:qFormat/>
    <w:rsid w:val="00C52B4D"/>
    <w:pPr>
      <w:spacing w:before="120" w:after="0"/>
      <w:ind w:left="288" w:hanging="288"/>
      <w:outlineLvl w:val="1"/>
    </w:pPr>
    <w:rPr>
      <w:color w:val="404040" w:themeColor="text1" w:themeTint="BF"/>
      <w:sz w:val="28"/>
    </w:rPr>
  </w:style>
  <w:style w:type="paragraph" w:styleId="Heading3">
    <w:name w:val="heading 3"/>
    <w:aliases w:val="Head3"/>
    <w:basedOn w:val="Heading1"/>
    <w:next w:val="BodyText"/>
    <w:qFormat/>
    <w:rsid w:val="00C52B4D"/>
    <w:pPr>
      <w:spacing w:before="120" w:after="0"/>
      <w:ind w:left="288" w:hanging="288"/>
      <w:outlineLvl w:val="2"/>
    </w:pPr>
    <w:rPr>
      <w:color w:val="404040" w:themeColor="text1" w:themeTint="BF"/>
      <w:sz w:val="24"/>
    </w:rPr>
  </w:style>
  <w:style w:type="paragraph" w:styleId="Heading4">
    <w:name w:val="heading 4"/>
    <w:aliases w:val="Head4"/>
    <w:basedOn w:val="Heading1"/>
    <w:next w:val="BodyText4"/>
    <w:qFormat/>
    <w:pPr>
      <w:spacing w:before="120" w:after="0"/>
      <w:ind w:left="1728" w:hanging="864"/>
      <w:outlineLvl w:val="3"/>
    </w:pPr>
    <w:rPr>
      <w:color w:val="339966"/>
      <w:sz w:val="22"/>
    </w:rPr>
  </w:style>
  <w:style w:type="paragraph" w:styleId="Heading5">
    <w:name w:val="heading 5"/>
    <w:aliases w:val="Head5"/>
    <w:basedOn w:val="BodyText"/>
    <w:next w:val="Normal"/>
    <w:qFormat/>
    <w:pPr>
      <w:spacing w:before="120"/>
      <w:ind w:left="2304" w:hanging="1152"/>
      <w:outlineLvl w:val="4"/>
    </w:pPr>
    <w:rPr>
      <w:b/>
      <w:color w:val="99336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</w:rPr>
  </w:style>
  <w:style w:type="paragraph" w:styleId="Heading7">
    <w:name w:val="heading 7"/>
    <w:basedOn w:val="BodyText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BF358D"/>
    <w:pPr>
      <w:tabs>
        <w:tab w:val="left" w:pos="284"/>
        <w:tab w:val="left" w:pos="567"/>
        <w:tab w:val="left" w:pos="851"/>
        <w:tab w:val="left" w:pos="1134"/>
      </w:tabs>
    </w:pPr>
    <w:rPr>
      <w:rFonts w:ascii="Futura" w:hAnsi="Futura"/>
      <w:sz w:val="22"/>
    </w:rPr>
  </w:style>
  <w:style w:type="paragraph" w:styleId="BodyText2">
    <w:name w:val="Body Text 2"/>
    <w:aliases w:val="BT/.2"/>
    <w:basedOn w:val="BodyText"/>
    <w:link w:val="BodyText2Char"/>
    <w:pPr>
      <w:ind w:left="288"/>
    </w:pPr>
  </w:style>
  <w:style w:type="paragraph" w:styleId="BodyText3">
    <w:name w:val="Body Text 3"/>
    <w:aliases w:val="BT/.4"/>
    <w:basedOn w:val="BodyText"/>
    <w:link w:val="BodyText3Char"/>
    <w:pPr>
      <w:ind w:left="576"/>
    </w:pPr>
  </w:style>
  <w:style w:type="paragraph" w:styleId="BodyTextIndent2">
    <w:name w:val="Body Text Indent 2"/>
    <w:aliases w:val="BT Indent1"/>
    <w:basedOn w:val="BodyText"/>
    <w:pPr>
      <w:spacing w:line="480" w:lineRule="auto"/>
      <w:ind w:left="567"/>
    </w:pPr>
  </w:style>
  <w:style w:type="paragraph" w:styleId="BodyTextIndent3">
    <w:name w:val="Body Text Indent 3"/>
    <w:aliases w:val="BT Indent 1.5"/>
    <w:basedOn w:val="BodyText"/>
    <w:pPr>
      <w:ind w:left="851"/>
    </w:pPr>
  </w:style>
  <w:style w:type="paragraph" w:styleId="BodyTextIndent">
    <w:name w:val="Body Text Indent"/>
    <w:aliases w:val="BT Indent .5"/>
    <w:basedOn w:val="BodyText"/>
    <w:pPr>
      <w:ind w:left="284"/>
    </w:pPr>
  </w:style>
  <w:style w:type="paragraph" w:customStyle="1" w:styleId="BT4-3">
    <w:name w:val="BT4(-3)"/>
    <w:basedOn w:val="BodyText"/>
    <w:rPr>
      <w:sz w:val="16"/>
    </w:rPr>
  </w:style>
  <w:style w:type="paragraph" w:customStyle="1" w:styleId="BT5-4">
    <w:name w:val="BT5(-4)"/>
    <w:basedOn w:val="BodyText"/>
    <w:rPr>
      <w:sz w:val="14"/>
    </w:rPr>
  </w:style>
  <w:style w:type="paragraph" w:customStyle="1" w:styleId="Bull10">
    <w:name w:val="Bull1/+0"/>
    <w:basedOn w:val="BodyText"/>
    <w:pPr>
      <w:tabs>
        <w:tab w:val="left" w:pos="360"/>
      </w:tabs>
    </w:pPr>
  </w:style>
  <w:style w:type="character" w:customStyle="1" w:styleId="DHCRegChar">
    <w:name w:val="DHC Reg Char"/>
    <w:rPr>
      <w:color w:val="auto"/>
    </w:rPr>
  </w:style>
  <w:style w:type="character" w:styleId="Emphasis">
    <w:name w:val="Emphasis"/>
    <w:aliases w:val="DHC Emphasis"/>
    <w:basedOn w:val="DefaultParagraphFont"/>
    <w:qFormat/>
    <w:rPr>
      <w:i/>
    </w:rPr>
  </w:style>
  <w:style w:type="character" w:customStyle="1" w:styleId="CspLog-ContractInfo-4Ws">
    <w:name w:val="CspLog - ContractInfo-4W's"/>
    <w:rPr>
      <w:rFonts w:ascii="Arial Black" w:hAnsi="Arial Black"/>
      <w:color w:val="FF0000"/>
      <w:sz w:val="20"/>
      <w:u w:val="words"/>
    </w:rPr>
  </w:style>
  <w:style w:type="paragraph" w:styleId="ListBullet2">
    <w:name w:val="List Bullet 2"/>
    <w:aliases w:val="Bull2/.4"/>
    <w:basedOn w:val="ListBullet"/>
    <w:pPr>
      <w:numPr>
        <w:numId w:val="8"/>
      </w:numPr>
      <w:ind w:left="936"/>
    </w:pPr>
  </w:style>
  <w:style w:type="paragraph" w:styleId="ListBullet3">
    <w:name w:val="List Bullet 3"/>
    <w:aliases w:val="Bull3/.6"/>
    <w:basedOn w:val="ListBullet"/>
    <w:pPr>
      <w:numPr>
        <w:numId w:val="10"/>
      </w:numPr>
    </w:pPr>
  </w:style>
  <w:style w:type="paragraph" w:styleId="ListBullet">
    <w:name w:val="List Bullet"/>
    <w:aliases w:val="Bull1/.2"/>
    <w:basedOn w:val="BodyText"/>
    <w:pPr>
      <w:numPr>
        <w:numId w:val="11"/>
      </w:numPr>
    </w:pPr>
  </w:style>
  <w:style w:type="paragraph" w:styleId="ListNumber">
    <w:name w:val="List Number"/>
    <w:aliases w:val="#1/.2"/>
    <w:basedOn w:val="BodyText"/>
    <w:pPr>
      <w:numPr>
        <w:numId w:val="14"/>
      </w:numPr>
    </w:pPr>
  </w:style>
  <w:style w:type="paragraph" w:styleId="ListNumber2">
    <w:name w:val="List Number 2"/>
    <w:aliases w:val="#2/.4/.7"/>
    <w:basedOn w:val="ListNumber"/>
    <w:pPr>
      <w:tabs>
        <w:tab w:val="num" w:pos="1008"/>
      </w:tabs>
      <w:ind w:left="1008"/>
    </w:pPr>
  </w:style>
  <w:style w:type="paragraph" w:styleId="ListNumber3">
    <w:name w:val="List Number 3"/>
    <w:aliases w:val="#3/.6"/>
    <w:basedOn w:val="ListNumber"/>
    <w:pPr>
      <w:numPr>
        <w:numId w:val="9"/>
      </w:numPr>
    </w:pPr>
  </w:style>
  <w:style w:type="paragraph" w:styleId="ListNumber4">
    <w:name w:val="List Number 4"/>
    <w:aliases w:val="#4/.8"/>
    <w:basedOn w:val="ListNumber"/>
    <w:pPr>
      <w:tabs>
        <w:tab w:val="left" w:pos="1418"/>
        <w:tab w:val="num" w:pos="1584"/>
        <w:tab w:val="left" w:pos="1701"/>
      </w:tabs>
      <w:ind w:left="1584"/>
    </w:pPr>
  </w:style>
  <w:style w:type="paragraph" w:styleId="ListNumber5">
    <w:name w:val="List Number 5"/>
    <w:aliases w:val="#5/1"/>
    <w:basedOn w:val="ListNumber"/>
    <w:pPr>
      <w:numPr>
        <w:numId w:val="13"/>
      </w:numPr>
      <w:tabs>
        <w:tab w:val="clear" w:pos="1872"/>
        <w:tab w:val="left" w:pos="1728"/>
      </w:tabs>
    </w:pPr>
  </w:style>
  <w:style w:type="character" w:styleId="Strong">
    <w:name w:val="Strong"/>
    <w:aliases w:val="DHC STRONG"/>
    <w:basedOn w:val="DefaultParagraphFont"/>
    <w:qFormat/>
    <w:rPr>
      <w:b/>
    </w:rPr>
  </w:style>
  <w:style w:type="paragraph" w:customStyle="1" w:styleId="Tbl15">
    <w:name w:val="Tbl #1./.5"/>
    <w:basedOn w:val="ListNumber2"/>
    <w:pPr>
      <w:numPr>
        <w:numId w:val="0"/>
      </w:numPr>
      <w:tabs>
        <w:tab w:val="clear" w:pos="851"/>
      </w:tabs>
      <w:spacing w:before="40"/>
      <w:ind w:left="567" w:hanging="283"/>
      <w:outlineLvl w:val="2"/>
    </w:pPr>
  </w:style>
  <w:style w:type="paragraph" w:customStyle="1" w:styleId="Tbl10">
    <w:name w:val="Tbl #1./+0"/>
    <w:basedOn w:val="ListNumber"/>
    <w:pPr>
      <w:numPr>
        <w:numId w:val="0"/>
      </w:numPr>
      <w:tabs>
        <w:tab w:val="num" w:pos="360"/>
      </w:tabs>
      <w:spacing w:before="40"/>
      <w:ind w:left="284" w:hanging="284"/>
    </w:pPr>
  </w:style>
  <w:style w:type="paragraph" w:customStyle="1" w:styleId="TblBT">
    <w:name w:val="Tbl BT"/>
    <w:basedOn w:val="BodyText"/>
    <w:pPr>
      <w:spacing w:before="40"/>
    </w:pPr>
    <w:rPr>
      <w:sz w:val="24"/>
    </w:rPr>
  </w:style>
  <w:style w:type="paragraph" w:customStyle="1" w:styleId="TblBT-3pt">
    <w:name w:val="Tbl BT/-3pt"/>
    <w:basedOn w:val="BodyText3"/>
    <w:pPr>
      <w:spacing w:before="40"/>
      <w:jc w:val="center"/>
    </w:pPr>
  </w:style>
  <w:style w:type="paragraph" w:customStyle="1" w:styleId="TblHead4">
    <w:name w:val="Tbl Head 4"/>
    <w:basedOn w:val="Heading4"/>
    <w:pPr>
      <w:spacing w:before="20"/>
    </w:pPr>
  </w:style>
  <w:style w:type="paragraph" w:customStyle="1" w:styleId="Tbla5">
    <w:name w:val="Tbl# a)/.5"/>
    <w:basedOn w:val="ListNumber3"/>
    <w:pPr>
      <w:numPr>
        <w:numId w:val="0"/>
      </w:numPr>
      <w:tabs>
        <w:tab w:val="clear" w:pos="567"/>
        <w:tab w:val="num" w:pos="644"/>
      </w:tabs>
      <w:spacing w:before="40"/>
      <w:ind w:left="644" w:hanging="360"/>
    </w:pPr>
  </w:style>
  <w:style w:type="paragraph" w:customStyle="1" w:styleId="ListNumber6">
    <w:name w:val="List Number 6"/>
    <w:aliases w:val="#1./0"/>
    <w:basedOn w:val="ListNumber"/>
    <w:pPr>
      <w:numPr>
        <w:numId w:val="1"/>
      </w:numPr>
    </w:pPr>
  </w:style>
  <w:style w:type="paragraph" w:customStyle="1" w:styleId="WingdingBT">
    <w:name w:val="Wingding BT"/>
    <w:basedOn w:val="BodyText"/>
    <w:pPr>
      <w:ind w:left="720"/>
    </w:pPr>
    <w:rPr>
      <w:rFonts w:ascii="Wingdings" w:hAnsi="Wingdings"/>
    </w:rPr>
  </w:style>
  <w:style w:type="paragraph" w:customStyle="1" w:styleId="EventStat3rdline">
    <w:name w:val="Event Stat 3rd line"/>
    <w:basedOn w:val="Normal"/>
    <w:rPr>
      <w:i/>
      <w:sz w:val="22"/>
    </w:rPr>
  </w:style>
  <w:style w:type="paragraph" w:customStyle="1" w:styleId="Condensed3rdlinetext">
    <w:name w:val="Condensed 3rd line text"/>
    <w:basedOn w:val="EventStat3rdline"/>
    <w:rPr>
      <w:spacing w:val="-14"/>
    </w:rPr>
  </w:style>
  <w:style w:type="paragraph" w:customStyle="1" w:styleId="EventStatAnswers">
    <w:name w:val="Event Stat Answers"/>
    <w:basedOn w:val="Normal"/>
  </w:style>
  <w:style w:type="character" w:customStyle="1" w:styleId="CspLog-Date">
    <w:name w:val="CspLog - Date"/>
    <w:rPr>
      <w:rFonts w:ascii="Arial Black" w:hAnsi="Arial Black"/>
      <w:color w:val="0000FF"/>
      <w:sz w:val="20"/>
    </w:rPr>
  </w:style>
  <w:style w:type="paragraph" w:customStyle="1" w:styleId="ES-Confirmedinfo">
    <w:name w:val="ES - Confirmed info"/>
    <w:rPr>
      <w:noProof/>
    </w:rPr>
  </w:style>
  <w:style w:type="paragraph" w:customStyle="1" w:styleId="ES-TentativeInfo">
    <w:name w:val="ES - Tentative Info"/>
    <w:basedOn w:val="ES-Confirmedinfo"/>
    <w:pPr>
      <w:spacing w:line="260" w:lineRule="exact"/>
    </w:pPr>
    <w:rPr>
      <w:noProof w:val="0"/>
      <w:color w:val="FF0000"/>
      <w:sz w:val="24"/>
    </w:rPr>
  </w:style>
  <w:style w:type="paragraph" w:customStyle="1" w:styleId="EventStatFirstHeader">
    <w:name w:val="Event Stat First Header"/>
    <w:basedOn w:val="Normal"/>
    <w:rPr>
      <w:b/>
      <w:sz w:val="28"/>
    </w:rPr>
  </w:style>
  <w:style w:type="paragraph" w:customStyle="1" w:styleId="EventStat2ndline">
    <w:name w:val="Event Stat 2nd line"/>
    <w:basedOn w:val="EventStatFirstHeader"/>
    <w:rPr>
      <w:b w:val="0"/>
    </w:rPr>
  </w:style>
  <w:style w:type="paragraph" w:customStyle="1" w:styleId="CspLog-BT">
    <w:name w:val="CspLog-BT"/>
    <w:pPr>
      <w:spacing w:line="220" w:lineRule="exact"/>
    </w:pPr>
    <w:rPr>
      <w:rFonts w:ascii="Arial" w:hAnsi="Arial"/>
      <w:noProof/>
    </w:rPr>
  </w:style>
  <w:style w:type="paragraph" w:customStyle="1" w:styleId="CspLog-BckgrndInfo">
    <w:name w:val="CspLog-Bckgrnd Info"/>
    <w:basedOn w:val="CspLog-BT"/>
    <w:rPr>
      <w:rFonts w:ascii="Arial Black" w:hAnsi="Arial Black"/>
    </w:rPr>
  </w:style>
  <w:style w:type="paragraph" w:styleId="TOC1">
    <w:name w:val="toc 1"/>
    <w:basedOn w:val="Normal"/>
    <w:next w:val="Normal"/>
    <w:autoRedefine/>
    <w:pPr>
      <w:spacing w:before="360"/>
    </w:pPr>
    <w:rPr>
      <w:rFonts w:ascii="Helvetica" w:hAnsi="Helvetica"/>
      <w:b/>
      <w:caps/>
    </w:rPr>
  </w:style>
  <w:style w:type="paragraph" w:styleId="TOC2">
    <w:name w:val="toc 2"/>
    <w:basedOn w:val="Normal"/>
    <w:next w:val="Normal"/>
    <w:autoRedefine/>
    <w:pPr>
      <w:spacing w:before="240"/>
    </w:pPr>
    <w:rPr>
      <w:rFonts w:ascii="Times" w:hAnsi="Times"/>
      <w:b/>
      <w:sz w:val="20"/>
    </w:rPr>
  </w:style>
  <w:style w:type="paragraph" w:styleId="TOC3">
    <w:name w:val="toc 3"/>
    <w:basedOn w:val="Normal"/>
    <w:next w:val="Normal"/>
    <w:autoRedefine/>
    <w:pPr>
      <w:ind w:left="240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autoRedefine/>
    <w:pPr>
      <w:ind w:left="48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pPr>
      <w:ind w:left="72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pPr>
      <w:ind w:left="96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pPr>
      <w:ind w:left="120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pPr>
      <w:ind w:left="144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pPr>
      <w:ind w:left="1680"/>
    </w:pPr>
    <w:rPr>
      <w:rFonts w:ascii="Times" w:hAnsi="Times"/>
      <w:sz w:val="20"/>
    </w:rPr>
  </w:style>
  <w:style w:type="character" w:styleId="Hyperlink">
    <w:name w:val="Hyperlink"/>
    <w:basedOn w:val="DefaultParagraphFont"/>
    <w:rPr>
      <w:color w:val="auto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odyText4">
    <w:name w:val="Body Text 4"/>
    <w:aliases w:val="BT/.6"/>
    <w:basedOn w:val="BodyText"/>
    <w:pPr>
      <w:ind w:left="864"/>
    </w:pPr>
  </w:style>
  <w:style w:type="paragraph" w:customStyle="1" w:styleId="BodyText5">
    <w:name w:val="Body Text 5"/>
    <w:aliases w:val="BT/.8"/>
    <w:basedOn w:val="BodyText"/>
    <w:pPr>
      <w:ind w:left="1152"/>
    </w:pPr>
    <w:rPr>
      <w:sz w:val="18"/>
    </w:rPr>
  </w:style>
  <w:style w:type="paragraph" w:styleId="BodyTextFirstIndent">
    <w:name w:val="Body Text First Indent"/>
    <w:basedOn w:val="BodyText"/>
    <w:pPr>
      <w:tabs>
        <w:tab w:val="clear" w:pos="284"/>
        <w:tab w:val="clear" w:pos="567"/>
        <w:tab w:val="clear" w:pos="851"/>
        <w:tab w:val="clear" w:pos="1134"/>
      </w:tabs>
      <w:spacing w:after="120"/>
      <w:ind w:firstLine="210"/>
    </w:pPr>
    <w:rPr>
      <w:color w:val="000000"/>
      <w:sz w:val="24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styleId="List">
    <w:name w:val="List"/>
    <w:basedOn w:val="BodyText"/>
    <w:pPr>
      <w:ind w:firstLine="284"/>
    </w:pPr>
  </w:style>
  <w:style w:type="paragraph" w:styleId="List2">
    <w:name w:val="List 2"/>
    <w:basedOn w:val="BodyText"/>
    <w:pPr>
      <w:tabs>
        <w:tab w:val="left" w:pos="720"/>
      </w:tabs>
      <w:ind w:left="720" w:hanging="360"/>
    </w:pPr>
  </w:style>
  <w:style w:type="paragraph" w:customStyle="1" w:styleId="TblBT2">
    <w:name w:val="Tbl BT2"/>
    <w:basedOn w:val="TblBT"/>
    <w:pPr>
      <w:spacing w:line="220" w:lineRule="exact"/>
    </w:pPr>
    <w:rPr>
      <w:sz w:val="22"/>
    </w:rPr>
  </w:style>
  <w:style w:type="paragraph" w:customStyle="1" w:styleId="TblBT3">
    <w:name w:val="Tbl BT3"/>
    <w:basedOn w:val="TblBT"/>
    <w:pPr>
      <w:spacing w:line="200" w:lineRule="exact"/>
    </w:pPr>
    <w:rPr>
      <w:sz w:val="20"/>
    </w:rPr>
  </w:style>
  <w:style w:type="paragraph" w:customStyle="1" w:styleId="TblBT4">
    <w:name w:val="Tbl BT4"/>
    <w:basedOn w:val="TblBT"/>
    <w:pPr>
      <w:spacing w:line="180" w:lineRule="exact"/>
    </w:pPr>
    <w:rPr>
      <w:sz w:val="18"/>
    </w:rPr>
  </w:style>
  <w:style w:type="paragraph" w:customStyle="1" w:styleId="TblHD1">
    <w:name w:val="Tbl HD1"/>
    <w:basedOn w:val="BodyText"/>
    <w:pPr>
      <w:spacing w:before="40"/>
    </w:pPr>
    <w:rPr>
      <w:b/>
      <w:sz w:val="34"/>
    </w:rPr>
  </w:style>
  <w:style w:type="paragraph" w:customStyle="1" w:styleId="TblHD2">
    <w:name w:val="Tbl HD2"/>
    <w:basedOn w:val="TblHD1"/>
    <w:rPr>
      <w:sz w:val="28"/>
    </w:rPr>
  </w:style>
  <w:style w:type="paragraph" w:customStyle="1" w:styleId="TblHD3">
    <w:name w:val="Tbl HD3"/>
    <w:basedOn w:val="TblHD1"/>
    <w:rPr>
      <w:sz w:val="24"/>
    </w:rPr>
  </w:style>
  <w:style w:type="paragraph" w:customStyle="1" w:styleId="TblHD4">
    <w:name w:val="Tbl HD4"/>
    <w:basedOn w:val="TblHD1"/>
    <w:rPr>
      <w:sz w:val="20"/>
    </w:rPr>
  </w:style>
  <w:style w:type="paragraph" w:styleId="ListBullet4">
    <w:name w:val="List Bullet 4"/>
    <w:aliases w:val="Bull 4/.8"/>
    <w:basedOn w:val="ListBullet"/>
    <w:pPr>
      <w:numPr>
        <w:numId w:val="2"/>
      </w:numPr>
    </w:pPr>
  </w:style>
  <w:style w:type="paragraph" w:styleId="ListBullet5">
    <w:name w:val="List Bullet 5"/>
    <w:aliases w:val="Bull5/1"/>
    <w:basedOn w:val="ListBullet"/>
    <w:pPr>
      <w:numPr>
        <w:numId w:val="12"/>
      </w:numPr>
      <w:tabs>
        <w:tab w:val="left" w:pos="144"/>
      </w:tabs>
    </w:pPr>
  </w:style>
  <w:style w:type="paragraph" w:customStyle="1" w:styleId="ListLettera124">
    <w:name w:val="List Letter a)1/.2/.4"/>
    <w:basedOn w:val="BodyText"/>
    <w:pPr>
      <w:numPr>
        <w:numId w:val="3"/>
      </w:numPr>
    </w:pPr>
  </w:style>
  <w:style w:type="paragraph" w:customStyle="1" w:styleId="ListLettera246">
    <w:name w:val="List Letter a)2/.4/.6"/>
    <w:basedOn w:val="ListLettera124"/>
    <w:pPr>
      <w:numPr>
        <w:numId w:val="4"/>
      </w:numPr>
    </w:pPr>
  </w:style>
  <w:style w:type="paragraph" w:customStyle="1" w:styleId="ListLettera368">
    <w:name w:val="List Letter a)3/.6/.8"/>
    <w:basedOn w:val="ListLettera124"/>
    <w:pPr>
      <w:numPr>
        <w:numId w:val="5"/>
      </w:numPr>
    </w:pPr>
  </w:style>
  <w:style w:type="paragraph" w:customStyle="1" w:styleId="ListLettera481">
    <w:name w:val="List Letter a)4/.8/1"/>
    <w:basedOn w:val="ListLettera124"/>
    <w:pPr>
      <w:numPr>
        <w:numId w:val="6"/>
      </w:numPr>
      <w:tabs>
        <w:tab w:val="clear" w:pos="1134"/>
      </w:tabs>
    </w:pPr>
  </w:style>
  <w:style w:type="paragraph" w:customStyle="1" w:styleId="ListLettera5112">
    <w:name w:val="List Letter a)5/1/1.2"/>
    <w:basedOn w:val="ListLettera124"/>
    <w:pPr>
      <w:numPr>
        <w:numId w:val="7"/>
      </w:numPr>
    </w:pPr>
  </w:style>
  <w:style w:type="paragraph" w:customStyle="1" w:styleId="EventSubheader">
    <w:name w:val="Event Subheader"/>
    <w:basedOn w:val="BodyText3"/>
    <w:pPr>
      <w:outlineLvl w:val="2"/>
    </w:pPr>
    <w:rPr>
      <w:b/>
    </w:rPr>
  </w:style>
  <w:style w:type="paragraph" w:customStyle="1" w:styleId="BodyText6">
    <w:name w:val="Body Text 6"/>
    <w:aliases w:val="BT/1"/>
    <w:basedOn w:val="BodyText"/>
    <w:pPr>
      <w:ind w:left="1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2B4D"/>
    <w:rPr>
      <w:rFonts w:ascii="Verdana" w:hAnsi="Verdana"/>
      <w:b/>
      <w:kern w:val="32"/>
      <w:sz w:val="34"/>
    </w:rPr>
  </w:style>
  <w:style w:type="character" w:customStyle="1" w:styleId="Heading2Char">
    <w:name w:val="Heading 2 Char"/>
    <w:aliases w:val="Head2 Char"/>
    <w:basedOn w:val="DefaultParagraphFont"/>
    <w:link w:val="Heading2"/>
    <w:rsid w:val="00C52B4D"/>
    <w:rPr>
      <w:rFonts w:ascii="Verdana" w:hAnsi="Verdana"/>
      <w:b/>
      <w:color w:val="404040" w:themeColor="text1" w:themeTint="BF"/>
      <w:kern w:val="32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BF358D"/>
    <w:rPr>
      <w:rFonts w:ascii="Futura" w:hAnsi="Futura"/>
      <w:sz w:val="22"/>
    </w:rPr>
  </w:style>
  <w:style w:type="character" w:customStyle="1" w:styleId="BodyText2Char">
    <w:name w:val="Body Text 2 Char"/>
    <w:aliases w:val="BT/.2 Char"/>
    <w:basedOn w:val="DefaultParagraphFont"/>
    <w:link w:val="BodyText2"/>
    <w:rsid w:val="00FA5828"/>
    <w:rPr>
      <w:rFonts w:ascii="Verdana" w:hAnsi="Verdana"/>
      <w:sz w:val="22"/>
    </w:rPr>
  </w:style>
  <w:style w:type="character" w:customStyle="1" w:styleId="BodyText3Char">
    <w:name w:val="Body Text 3 Char"/>
    <w:aliases w:val="BT/.4 Char"/>
    <w:basedOn w:val="DefaultParagraphFont"/>
    <w:link w:val="BodyText3"/>
    <w:rsid w:val="00333EA1"/>
    <w:rPr>
      <w:rFonts w:ascii="Verdana" w:hAnsi="Verdana"/>
      <w:sz w:val="22"/>
    </w:rPr>
  </w:style>
  <w:style w:type="paragraph" w:styleId="NormalWeb">
    <w:name w:val="Normal (Web)"/>
    <w:basedOn w:val="Normal"/>
    <w:uiPriority w:val="99"/>
    <w:semiHidden/>
    <w:unhideWhenUsed/>
    <w:rsid w:val="00F96E4A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7F1BBA"/>
    <w:rPr>
      <w:rFonts w:ascii="Times" w:hAnsi="Times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F27958"/>
    <w:rPr>
      <w:rFonts w:ascii="Arial" w:hAnsi="Arial"/>
      <w:color w:val="000000"/>
      <w:sz w:val="24"/>
    </w:rPr>
  </w:style>
  <w:style w:type="table" w:styleId="TableGrid">
    <w:name w:val="Table Grid"/>
    <w:basedOn w:val="TableNormal"/>
    <w:uiPriority w:val="59"/>
    <w:rsid w:val="00F2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cstudio/Dropbox/1-GC%20SERVER%20Files%20-%20GC%20Server/TEMPLATES/User%20Templates/My%20Templates/Courses/HYMM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HYMM-Basic-Template.dotx</Template>
  <TotalTime>23</TotalTime>
  <Pages>2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Testing Testing</vt:lpstr>
    </vt:vector>
  </TitlesOfParts>
  <Company>Golden Cage Music, Inc.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Testing Testing</dc:title>
  <dc:subject/>
  <dc:creator>Deborah HensonConant</dc:creator>
  <cp:keywords/>
  <cp:lastModifiedBy>Deborah HensonConant</cp:lastModifiedBy>
  <cp:revision>16</cp:revision>
  <cp:lastPrinted>2016-02-20T04:00:00Z</cp:lastPrinted>
  <dcterms:created xsi:type="dcterms:W3CDTF">2016-02-20T03:04:00Z</dcterms:created>
  <dcterms:modified xsi:type="dcterms:W3CDTF">2016-02-23T04:44:00Z</dcterms:modified>
</cp:coreProperties>
</file>